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F4" w:rsidRDefault="00086442" w:rsidP="00AF3671">
      <w:pPr>
        <w:ind w:left="212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84E84">
        <w:rPr>
          <w:rFonts w:ascii="Times New Roman" w:hAnsi="Times New Roman" w:cs="Times New Roman"/>
          <w:b/>
          <w:sz w:val="24"/>
          <w:szCs w:val="24"/>
        </w:rPr>
        <w:t>:</w:t>
      </w:r>
    </w:p>
    <w:p w:rsidR="00A33986" w:rsidRPr="00284E84" w:rsidRDefault="00221E9E" w:rsidP="00AF3671">
      <w:pPr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ПРЕДСТАВИТЕЛ</w:t>
      </w:r>
      <w:r w:rsidR="00284E84">
        <w:rPr>
          <w:rFonts w:ascii="Times New Roman" w:hAnsi="Times New Roman" w:cs="Times New Roman"/>
          <w:b/>
          <w:sz w:val="24"/>
          <w:szCs w:val="24"/>
        </w:rPr>
        <w:t>СТВОТО НА ЕВРОПЕЙСКАТА КОМИСИЯ В БЪЛГАРИЯ</w:t>
      </w:r>
    </w:p>
    <w:p w:rsidR="00086442" w:rsidRDefault="00086442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</w:t>
      </w:r>
      <w:r w:rsidR="00284E84">
        <w:rPr>
          <w:rFonts w:ascii="Times New Roman" w:hAnsi="Times New Roman" w:cs="Times New Roman"/>
          <w:b/>
          <w:sz w:val="24"/>
          <w:szCs w:val="24"/>
        </w:rPr>
        <w:t xml:space="preserve">ТЕЛЯ НА </w:t>
      </w:r>
      <w:r w:rsidR="003F6477">
        <w:rPr>
          <w:rFonts w:ascii="Times New Roman" w:hAnsi="Times New Roman" w:cs="Times New Roman"/>
          <w:b/>
          <w:sz w:val="24"/>
          <w:szCs w:val="24"/>
        </w:rPr>
        <w:t xml:space="preserve"> 47-ТО </w:t>
      </w:r>
      <w:r w:rsidR="00284E84">
        <w:rPr>
          <w:rFonts w:ascii="Times New Roman" w:hAnsi="Times New Roman" w:cs="Times New Roman"/>
          <w:b/>
          <w:sz w:val="24"/>
          <w:szCs w:val="24"/>
        </w:rPr>
        <w:t>НАРОДНОТО СЪБРАНИЕ</w:t>
      </w:r>
    </w:p>
    <w:p w:rsidR="00086442" w:rsidRPr="005204F4" w:rsidRDefault="00086442" w:rsidP="005204F4">
      <w:pPr>
        <w:ind w:left="212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МИНИСТЪР ПРЕДСЕДАТЕЛЯ НА Р</w:t>
      </w:r>
      <w:r w:rsidR="003F6477">
        <w:rPr>
          <w:rFonts w:ascii="Times New Roman" w:hAnsi="Times New Roman" w:cs="Times New Roman"/>
          <w:b/>
          <w:sz w:val="24"/>
          <w:szCs w:val="24"/>
        </w:rPr>
        <w:t xml:space="preserve">ЕПУБЛИКА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БЪЛГАРИЯ</w:t>
      </w:r>
    </w:p>
    <w:p w:rsidR="00086442" w:rsidRDefault="00086442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МИНИСТЪРА НА ПРАВОСЪДИЕТО</w:t>
      </w:r>
    </w:p>
    <w:p w:rsidR="00086442" w:rsidRDefault="00086442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ПРЕДСЕДАТЕЛЯ НА КОМИСИЯТА ПО КОНСТИТУЦИОННИ И </w:t>
      </w:r>
      <w:r w:rsidR="00006A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ПРАВНИ ВЪПРОСИ</w:t>
      </w:r>
    </w:p>
    <w:p w:rsidR="00A263F8" w:rsidRDefault="00ED049F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D78">
        <w:rPr>
          <w:rFonts w:ascii="Times New Roman" w:hAnsi="Times New Roman" w:cs="Times New Roman"/>
          <w:b/>
          <w:sz w:val="24"/>
          <w:szCs w:val="24"/>
        </w:rPr>
        <w:t xml:space="preserve"> ПАРЛАМЕНТАРНА</w:t>
      </w:r>
      <w:r w:rsidR="00A263F8">
        <w:rPr>
          <w:rFonts w:ascii="Times New Roman" w:hAnsi="Times New Roman" w:cs="Times New Roman"/>
          <w:b/>
          <w:sz w:val="24"/>
          <w:szCs w:val="24"/>
        </w:rPr>
        <w:t xml:space="preserve"> ГРУПА „ПРОДЪЛЖАВАМЕ ПРОМЯНАТА“</w:t>
      </w:r>
    </w:p>
    <w:p w:rsidR="00A263F8" w:rsidRDefault="00870D78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ПАРЛАМЕНТАРНА</w:t>
      </w:r>
      <w:r w:rsidR="00A263F8">
        <w:rPr>
          <w:rFonts w:ascii="Times New Roman" w:hAnsi="Times New Roman" w:cs="Times New Roman"/>
          <w:b/>
          <w:sz w:val="24"/>
          <w:szCs w:val="24"/>
        </w:rPr>
        <w:t xml:space="preserve"> ГРУПА</w:t>
      </w:r>
      <w:r w:rsidR="00ED04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01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2362B">
        <w:rPr>
          <w:rFonts w:ascii="Times New Roman" w:hAnsi="Times New Roman" w:cs="Times New Roman"/>
          <w:b/>
          <w:sz w:val="24"/>
          <w:szCs w:val="24"/>
        </w:rPr>
        <w:t>ГЕРБ-</w:t>
      </w:r>
      <w:r w:rsidR="00A263F8">
        <w:rPr>
          <w:rFonts w:ascii="Times New Roman" w:hAnsi="Times New Roman" w:cs="Times New Roman"/>
          <w:b/>
          <w:sz w:val="24"/>
          <w:szCs w:val="24"/>
        </w:rPr>
        <w:t>СДС</w:t>
      </w:r>
    </w:p>
    <w:p w:rsidR="00A263F8" w:rsidRDefault="00ED049F" w:rsidP="00870D78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D78">
        <w:rPr>
          <w:rFonts w:ascii="Times New Roman" w:hAnsi="Times New Roman" w:cs="Times New Roman"/>
          <w:b/>
          <w:sz w:val="24"/>
          <w:szCs w:val="24"/>
        </w:rPr>
        <w:t xml:space="preserve"> ПАРЛАМЕНТАРНА</w:t>
      </w:r>
      <w:r w:rsidR="00A263F8">
        <w:rPr>
          <w:rFonts w:ascii="Times New Roman" w:hAnsi="Times New Roman" w:cs="Times New Roman"/>
          <w:b/>
          <w:sz w:val="24"/>
          <w:szCs w:val="24"/>
        </w:rPr>
        <w:t xml:space="preserve"> ГРУПА „Д</w:t>
      </w:r>
      <w:r>
        <w:rPr>
          <w:rFonts w:ascii="Times New Roman" w:hAnsi="Times New Roman" w:cs="Times New Roman"/>
          <w:b/>
          <w:sz w:val="24"/>
          <w:szCs w:val="24"/>
        </w:rPr>
        <w:t>ВИЖЕНИЕ ЗА ПРАВА И СВОБОДИ</w:t>
      </w:r>
      <w:r w:rsidR="00A263F8">
        <w:rPr>
          <w:rFonts w:ascii="Times New Roman" w:hAnsi="Times New Roman" w:cs="Times New Roman"/>
          <w:b/>
          <w:sz w:val="24"/>
          <w:szCs w:val="24"/>
        </w:rPr>
        <w:t>“</w:t>
      </w:r>
    </w:p>
    <w:p w:rsidR="00A263F8" w:rsidRDefault="00870D78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ПАРЛАМЕНТАРНА</w:t>
      </w:r>
      <w:r w:rsidR="003A39FF">
        <w:rPr>
          <w:rFonts w:ascii="Times New Roman" w:hAnsi="Times New Roman" w:cs="Times New Roman"/>
          <w:b/>
          <w:sz w:val="24"/>
          <w:szCs w:val="24"/>
        </w:rPr>
        <w:t xml:space="preserve"> ГРУПА „БСП ЗА БЪЛГАРИЯ“</w:t>
      </w:r>
    </w:p>
    <w:p w:rsidR="003A39FF" w:rsidRDefault="00870D78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ПАРЛАМЕНТАРНА</w:t>
      </w:r>
      <w:r w:rsidR="003A39FF">
        <w:rPr>
          <w:rFonts w:ascii="Times New Roman" w:hAnsi="Times New Roman" w:cs="Times New Roman"/>
          <w:b/>
          <w:sz w:val="24"/>
          <w:szCs w:val="24"/>
        </w:rPr>
        <w:t xml:space="preserve"> ГРУПА „ИМА ТАКЪВ НАРОД“</w:t>
      </w:r>
    </w:p>
    <w:p w:rsidR="003A39FF" w:rsidRDefault="003136DD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ПАРЛАМЕНТАРНА</w:t>
      </w:r>
      <w:r w:rsidR="003A39FF">
        <w:rPr>
          <w:rFonts w:ascii="Times New Roman" w:hAnsi="Times New Roman" w:cs="Times New Roman"/>
          <w:b/>
          <w:sz w:val="24"/>
          <w:szCs w:val="24"/>
        </w:rPr>
        <w:t xml:space="preserve"> ГРУПА</w:t>
      </w:r>
      <w:r w:rsidR="00AB0B1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A39FF">
        <w:rPr>
          <w:rFonts w:ascii="Times New Roman" w:hAnsi="Times New Roman" w:cs="Times New Roman"/>
          <w:b/>
          <w:sz w:val="24"/>
          <w:szCs w:val="24"/>
        </w:rPr>
        <w:t xml:space="preserve"> „ДЕМОКРАТИЧНА БЪЛГАРИЯ“</w:t>
      </w:r>
    </w:p>
    <w:p w:rsidR="003A39FF" w:rsidRDefault="003A39FF" w:rsidP="00AF3671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ПАРЛАМЕНТАРНАТА ГРУПА </w:t>
      </w:r>
      <w:r w:rsidR="00AB0B1D">
        <w:rPr>
          <w:rFonts w:ascii="Times New Roman" w:hAnsi="Times New Roman" w:cs="Times New Roman"/>
          <w:b/>
          <w:sz w:val="24"/>
          <w:szCs w:val="24"/>
        </w:rPr>
        <w:t xml:space="preserve">НА ПАРТИЯ </w:t>
      </w:r>
      <w:r>
        <w:rPr>
          <w:rFonts w:ascii="Times New Roman" w:hAnsi="Times New Roman" w:cs="Times New Roman"/>
          <w:b/>
          <w:sz w:val="24"/>
          <w:szCs w:val="24"/>
        </w:rPr>
        <w:t>„ВЪЗРАЖДАНЕ“</w:t>
      </w:r>
    </w:p>
    <w:p w:rsidR="00006A19" w:rsidRDefault="00006A19" w:rsidP="00A33986">
      <w:pPr>
        <w:rPr>
          <w:rFonts w:ascii="Times New Roman" w:hAnsi="Times New Roman" w:cs="Times New Roman"/>
          <w:b/>
          <w:sz w:val="24"/>
          <w:szCs w:val="24"/>
        </w:rPr>
      </w:pPr>
    </w:p>
    <w:p w:rsidR="00086442" w:rsidRDefault="00086442" w:rsidP="001906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42" w:rsidRPr="00EF3601" w:rsidRDefault="00BE229C" w:rsidP="001906C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601">
        <w:rPr>
          <w:rFonts w:ascii="Times New Roman" w:hAnsi="Times New Roman" w:cs="Times New Roman"/>
          <w:b/>
          <w:sz w:val="32"/>
          <w:szCs w:val="32"/>
        </w:rPr>
        <w:t>ДЕКЛАРАЦИЯ</w:t>
      </w:r>
    </w:p>
    <w:p w:rsidR="00BE229C" w:rsidRPr="00882E39" w:rsidRDefault="00BE229C" w:rsidP="001906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39">
        <w:rPr>
          <w:rFonts w:ascii="Times New Roman" w:hAnsi="Times New Roman" w:cs="Times New Roman"/>
          <w:b/>
          <w:sz w:val="24"/>
          <w:szCs w:val="24"/>
        </w:rPr>
        <w:t>НА МАГИСТРАТИ ОТ СПЕЦИАЛИЗИРАНИЯ НАКАЗАТЕЛЕН СЪД</w:t>
      </w:r>
    </w:p>
    <w:p w:rsidR="00A94F3B" w:rsidRPr="000379AB" w:rsidRDefault="00882E39" w:rsidP="0002362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Категорично и твърдо се противопоставяме на начина на регламентиране на статута на магистратите във внесения законопроект за закриване на специализираното правосъдие. </w:t>
      </w:r>
      <w:r w:rsidR="00824006" w:rsidRPr="000379AB">
        <w:rPr>
          <w:rFonts w:ascii="Times New Roman" w:hAnsi="Times New Roman" w:cs="Times New Roman"/>
          <w:sz w:val="28"/>
          <w:szCs w:val="28"/>
        </w:rPr>
        <w:t>Предлагат се едни не само про</w:t>
      </w:r>
      <w:r w:rsidR="0002362B">
        <w:rPr>
          <w:rFonts w:ascii="Times New Roman" w:hAnsi="Times New Roman" w:cs="Times New Roman"/>
          <w:sz w:val="28"/>
          <w:szCs w:val="28"/>
        </w:rPr>
        <w:t>тивоконституционни промени в Закона за съдебната власт</w:t>
      </w:r>
      <w:r w:rsidR="00824006" w:rsidRPr="000379AB">
        <w:rPr>
          <w:rFonts w:ascii="Times New Roman" w:hAnsi="Times New Roman" w:cs="Times New Roman"/>
          <w:sz w:val="28"/>
          <w:szCs w:val="28"/>
        </w:rPr>
        <w:t xml:space="preserve">, но и дискриминационни, репресивни, грубо нарушаващи магистратската независимост.  </w:t>
      </w:r>
    </w:p>
    <w:p w:rsidR="00824006" w:rsidRPr="000379AB" w:rsidRDefault="00A94F3B" w:rsidP="001906C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общес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твено обсъждане </w:t>
      </w:r>
      <w:r w:rsidR="0062052B">
        <w:rPr>
          <w:rFonts w:ascii="Times New Roman" w:hAnsi="Times New Roman" w:cs="Times New Roman"/>
          <w:color w:val="000000" w:themeColor="text1"/>
          <w:sz w:val="28"/>
          <w:szCs w:val="28"/>
        </w:rPr>
        <w:t>първоначално бе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представен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036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със съвършен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>о различно съд</w:t>
      </w:r>
      <w:r w:rsidR="003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ържание  по отношение 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статута на магистратите</w:t>
      </w:r>
      <w:r w:rsidR="003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докато 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внесеният </w:t>
      </w:r>
      <w:r w:rsidR="003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02.03.2022г.</w:t>
      </w:r>
      <w:r w:rsidR="00A2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>законопроект</w:t>
      </w:r>
      <w:r w:rsidR="00233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Народното събрание е със</w:t>
      </w:r>
      <w:r w:rsidR="00A2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съдържание,</w:t>
      </w:r>
      <w:r w:rsidR="0091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което </w:t>
      </w:r>
      <w:r w:rsidR="00A2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е подлаган</w:t>
      </w:r>
      <w:r w:rsidR="00912E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обсъждане </w:t>
      </w:r>
      <w:r w:rsidR="0082400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379AB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>води до извод за непрозрачност, противозаконност и липса на обективност. Прогресивна и успешна законодателна реформа не би могла да се пос</w:t>
      </w:r>
      <w:r w:rsidR="0041328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379AB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игне с незаконни и необективни действия. </w:t>
      </w:r>
    </w:p>
    <w:p w:rsidR="005604CC" w:rsidRDefault="00593A6F" w:rsidP="00254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Параграф </w:t>
      </w:r>
      <w:r w:rsidR="00882E39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 </w:t>
      </w:r>
      <w:r w:rsidR="00A017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6F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законопроекта </w:t>
      </w:r>
      <w:r w:rsidR="00882E39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съдържа взаимно изключващи се разпоредби. </w:t>
      </w:r>
      <w:r w:rsidR="00912E3F">
        <w:rPr>
          <w:rFonts w:ascii="Times New Roman" w:hAnsi="Times New Roman" w:cs="Times New Roman"/>
          <w:color w:val="000000" w:themeColor="text1"/>
          <w:sz w:val="28"/>
          <w:szCs w:val="28"/>
        </w:rPr>
        <w:t>От една страна, в ал.</w:t>
      </w:r>
      <w:r w:rsidR="004C789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>1 на параграфа се посочва, че статутът на магистрат</w:t>
      </w:r>
      <w:r w:rsidR="00882E39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>ите се урежда съобразно чл. 194</w:t>
      </w:r>
      <w:r w:rsidR="001A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85092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89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>ЗСВ, а именно</w:t>
      </w:r>
      <w:r w:rsidR="00912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789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E39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преназначаване </w:t>
      </w:r>
      <w:r w:rsidR="00882E39" w:rsidRPr="0025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конкурс</w:t>
      </w:r>
      <w:r w:rsidR="0091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82E39" w:rsidRPr="0025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896" w:rsidRPr="0003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като съответната колегия във ВСС разкрива </w:t>
      </w:r>
      <w:r w:rsidR="004C7896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съответните длъжности в друг равен по степен орган на съдебната власт</w:t>
      </w:r>
      <w:r w:rsidR="004C7896" w:rsidRPr="000379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400FA4" w:rsidRPr="000379AB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2548B2">
        <w:rPr>
          <w:rFonts w:ascii="Times New Roman" w:hAnsi="Times New Roman" w:cs="Times New Roman"/>
          <w:position w:val="-1"/>
          <w:sz w:val="28"/>
          <w:szCs w:val="28"/>
        </w:rPr>
        <w:t xml:space="preserve"> Разпоредбата </w:t>
      </w:r>
      <w:r w:rsidR="00A32D19" w:rsidRPr="007D0061">
        <w:rPr>
          <w:rFonts w:ascii="Times New Roman" w:hAnsi="Times New Roman" w:cs="Times New Roman"/>
          <w:sz w:val="28"/>
          <w:szCs w:val="28"/>
        </w:rPr>
        <w:t>създава общо задължение за Висшия съдебен съвет, при закриване на съд или намаляване числеността му</w:t>
      </w:r>
      <w:r w:rsidR="00CC63E6">
        <w:rPr>
          <w:rFonts w:ascii="Times New Roman" w:hAnsi="Times New Roman" w:cs="Times New Roman"/>
          <w:sz w:val="28"/>
          <w:szCs w:val="28"/>
        </w:rPr>
        <w:t>,</w:t>
      </w:r>
      <w:r w:rsidR="00A32D19" w:rsidRPr="007D0061">
        <w:rPr>
          <w:rFonts w:ascii="Times New Roman" w:hAnsi="Times New Roman" w:cs="Times New Roman"/>
          <w:sz w:val="28"/>
          <w:szCs w:val="28"/>
        </w:rPr>
        <w:t xml:space="preserve"> да преназначи съдиите в равен по степен съд</w:t>
      </w:r>
      <w:r w:rsidR="002515DA">
        <w:rPr>
          <w:rFonts w:ascii="Times New Roman" w:hAnsi="Times New Roman" w:cs="Times New Roman"/>
          <w:sz w:val="28"/>
          <w:szCs w:val="28"/>
        </w:rPr>
        <w:t>,</w:t>
      </w:r>
      <w:r w:rsidR="00A32D19" w:rsidRPr="007D0061">
        <w:rPr>
          <w:rFonts w:ascii="Times New Roman" w:hAnsi="Times New Roman" w:cs="Times New Roman"/>
          <w:sz w:val="28"/>
          <w:szCs w:val="28"/>
        </w:rPr>
        <w:t xml:space="preserve"> по възможност в същия апелативен район. Изцяло в правомощията на Висшия съдебен съвет е да създаде ред и правила, по които да бъде извършено това. </w:t>
      </w:r>
    </w:p>
    <w:p w:rsidR="0025048A" w:rsidRDefault="00A32D19" w:rsidP="00254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061">
        <w:rPr>
          <w:rFonts w:ascii="Times New Roman" w:hAnsi="Times New Roman" w:cs="Times New Roman"/>
          <w:sz w:val="28"/>
          <w:szCs w:val="28"/>
        </w:rPr>
        <w:t>В законопроекта формално се препраща към тази норма, но в същото време законодателната власт създава правила и изисквания, с които кадровият</w:t>
      </w:r>
      <w:r w:rsidR="00593A6F">
        <w:rPr>
          <w:rFonts w:ascii="Times New Roman" w:hAnsi="Times New Roman" w:cs="Times New Roman"/>
          <w:sz w:val="28"/>
          <w:szCs w:val="28"/>
        </w:rPr>
        <w:t xml:space="preserve"> орган на съдебната власт следва</w:t>
      </w:r>
      <w:r w:rsidRPr="007D0061">
        <w:rPr>
          <w:rFonts w:ascii="Times New Roman" w:hAnsi="Times New Roman" w:cs="Times New Roman"/>
          <w:sz w:val="28"/>
          <w:szCs w:val="28"/>
        </w:rPr>
        <w:t xml:space="preserve"> да</w:t>
      </w:r>
      <w:r w:rsidR="005A5DC1">
        <w:rPr>
          <w:rFonts w:ascii="Times New Roman" w:hAnsi="Times New Roman" w:cs="Times New Roman"/>
          <w:sz w:val="28"/>
          <w:szCs w:val="28"/>
        </w:rPr>
        <w:t xml:space="preserve"> се съобрази- параграф 41, алинеи 2-5 от законопроекта. </w:t>
      </w:r>
      <w:r w:rsidRPr="007D0061">
        <w:rPr>
          <w:rFonts w:ascii="Times New Roman" w:hAnsi="Times New Roman" w:cs="Times New Roman"/>
          <w:sz w:val="28"/>
          <w:szCs w:val="28"/>
        </w:rPr>
        <w:t xml:space="preserve"> Въвежда се задължение първо да се разкрият места в съдилищата в България, едва след което да се подадат заявления от магистратите</w:t>
      </w:r>
      <w:r w:rsidR="00E14DD7">
        <w:rPr>
          <w:rFonts w:ascii="Times New Roman" w:hAnsi="Times New Roman" w:cs="Times New Roman"/>
          <w:sz w:val="28"/>
          <w:szCs w:val="28"/>
        </w:rPr>
        <w:t xml:space="preserve"> </w:t>
      </w:r>
      <w:r w:rsidRPr="007D0061">
        <w:rPr>
          <w:rFonts w:ascii="Times New Roman" w:hAnsi="Times New Roman" w:cs="Times New Roman"/>
          <w:sz w:val="28"/>
          <w:szCs w:val="28"/>
        </w:rPr>
        <w:t xml:space="preserve"> на кое от разкритите места искат да бъдат преназначени. </w:t>
      </w:r>
    </w:p>
    <w:p w:rsidR="006344AE" w:rsidRPr="002548B2" w:rsidRDefault="00A32D19" w:rsidP="0025048A">
      <w:pPr>
        <w:ind w:firstLine="567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 w:rsidRPr="007D0061">
        <w:rPr>
          <w:rFonts w:ascii="Times New Roman" w:hAnsi="Times New Roman" w:cs="Times New Roman"/>
          <w:sz w:val="28"/>
          <w:szCs w:val="28"/>
        </w:rPr>
        <w:t xml:space="preserve">Такава уредба при закриване на общите съдилища не съществува. Въвежда се и задължение за кадровия орган на съдебната власт да съобрази разкритите места с натовареността на съдилищата </w:t>
      </w:r>
      <w:r w:rsidRPr="007D0061">
        <w:rPr>
          <w:rFonts w:ascii="Times New Roman" w:hAnsi="Times New Roman" w:cs="Times New Roman"/>
          <w:b/>
          <w:sz w:val="28"/>
          <w:szCs w:val="28"/>
        </w:rPr>
        <w:t>и то само на наказателните отделения</w:t>
      </w:r>
      <w:r w:rsidR="00396876">
        <w:rPr>
          <w:rFonts w:ascii="Times New Roman" w:hAnsi="Times New Roman" w:cs="Times New Roman"/>
          <w:sz w:val="28"/>
          <w:szCs w:val="28"/>
        </w:rPr>
        <w:t>. Такова</w:t>
      </w:r>
      <w:r w:rsidRPr="007D0061">
        <w:rPr>
          <w:rFonts w:ascii="Times New Roman" w:hAnsi="Times New Roman" w:cs="Times New Roman"/>
          <w:sz w:val="28"/>
          <w:szCs w:val="28"/>
        </w:rPr>
        <w:t xml:space="preserve"> изискване също не е налице при преназначаване на магистратите от общите съдилища в случай на закриване на съд или намаляване числеността му. </w:t>
      </w:r>
    </w:p>
    <w:p w:rsidR="006344AE" w:rsidRPr="00EF3A73" w:rsidRDefault="00C35C4E" w:rsidP="00EF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4AE" w:rsidRPr="00EF3A73">
        <w:rPr>
          <w:rFonts w:ascii="Times New Roman" w:hAnsi="Times New Roman" w:cs="Times New Roman"/>
          <w:sz w:val="28"/>
          <w:szCs w:val="28"/>
        </w:rPr>
        <w:t>Допуснато е  безпрецедентно предварително изпълнение на решенията на ВСС за назначаване на магистратите</w:t>
      </w:r>
      <w:r w:rsidR="00F45B2B">
        <w:rPr>
          <w:rFonts w:ascii="Times New Roman" w:hAnsi="Times New Roman" w:cs="Times New Roman"/>
          <w:sz w:val="28"/>
          <w:szCs w:val="28"/>
        </w:rPr>
        <w:t>,</w:t>
      </w:r>
      <w:r w:rsidR="006344AE" w:rsidRPr="00EF3A73">
        <w:rPr>
          <w:rFonts w:ascii="Times New Roman" w:hAnsi="Times New Roman" w:cs="Times New Roman"/>
          <w:sz w:val="28"/>
          <w:szCs w:val="28"/>
        </w:rPr>
        <w:t xml:space="preserve"> като им се </w:t>
      </w:r>
      <w:r w:rsidR="00370375">
        <w:rPr>
          <w:rFonts w:ascii="Times New Roman" w:hAnsi="Times New Roman" w:cs="Times New Roman"/>
          <w:sz w:val="28"/>
          <w:szCs w:val="28"/>
        </w:rPr>
        <w:t xml:space="preserve">налага </w:t>
      </w:r>
      <w:r w:rsidR="00EE1ED3">
        <w:rPr>
          <w:rFonts w:ascii="Times New Roman" w:hAnsi="Times New Roman" w:cs="Times New Roman"/>
          <w:sz w:val="28"/>
          <w:szCs w:val="28"/>
        </w:rPr>
        <w:t>да</w:t>
      </w:r>
      <w:bookmarkStart w:id="0" w:name="_GoBack"/>
      <w:bookmarkEnd w:id="0"/>
      <w:r w:rsidR="00370375">
        <w:rPr>
          <w:rFonts w:ascii="Times New Roman" w:hAnsi="Times New Roman" w:cs="Times New Roman"/>
          <w:sz w:val="28"/>
          <w:szCs w:val="28"/>
        </w:rPr>
        <w:t xml:space="preserve"> </w:t>
      </w:r>
      <w:r w:rsidR="00370375" w:rsidRPr="00EF3A73">
        <w:rPr>
          <w:rFonts w:ascii="Times New Roman" w:hAnsi="Times New Roman" w:cs="Times New Roman"/>
          <w:sz w:val="28"/>
          <w:szCs w:val="28"/>
        </w:rPr>
        <w:t>търпят действието на решение</w:t>
      </w:r>
      <w:r w:rsidR="00370375">
        <w:rPr>
          <w:rFonts w:ascii="Times New Roman" w:hAnsi="Times New Roman" w:cs="Times New Roman"/>
          <w:sz w:val="28"/>
          <w:szCs w:val="28"/>
        </w:rPr>
        <w:t xml:space="preserve">, което впоследствие може да бъде отменено. </w:t>
      </w:r>
    </w:p>
    <w:p w:rsidR="00A32D19" w:rsidRPr="007D0061" w:rsidRDefault="006344AE" w:rsidP="006344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0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F45B2B">
        <w:rPr>
          <w:rFonts w:ascii="Times New Roman" w:hAnsi="Times New Roman" w:cs="Times New Roman"/>
          <w:sz w:val="28"/>
          <w:szCs w:val="28"/>
        </w:rPr>
        <w:t>Нововъведените</w:t>
      </w:r>
      <w:proofErr w:type="spellEnd"/>
      <w:r w:rsidR="002F3EF0">
        <w:rPr>
          <w:rFonts w:ascii="Times New Roman" w:hAnsi="Times New Roman" w:cs="Times New Roman"/>
          <w:sz w:val="28"/>
          <w:szCs w:val="28"/>
        </w:rPr>
        <w:t xml:space="preserve"> разпоредби </w:t>
      </w:r>
      <w:r w:rsidR="00F45B2B">
        <w:rPr>
          <w:rFonts w:ascii="Times New Roman" w:hAnsi="Times New Roman" w:cs="Times New Roman"/>
          <w:sz w:val="28"/>
          <w:szCs w:val="28"/>
        </w:rPr>
        <w:t xml:space="preserve"> </w:t>
      </w:r>
      <w:r w:rsidR="00A32D19" w:rsidRPr="007D0061">
        <w:rPr>
          <w:rFonts w:ascii="Times New Roman" w:hAnsi="Times New Roman" w:cs="Times New Roman"/>
          <w:sz w:val="28"/>
          <w:szCs w:val="28"/>
        </w:rPr>
        <w:t xml:space="preserve"> са дискриминационни, тъй като създават различен ред за преназначаване на магистратите от специализиранит</w:t>
      </w:r>
      <w:r w:rsidR="0085481E">
        <w:rPr>
          <w:rFonts w:ascii="Times New Roman" w:hAnsi="Times New Roman" w:cs="Times New Roman"/>
          <w:sz w:val="28"/>
          <w:szCs w:val="28"/>
        </w:rPr>
        <w:t>е съдилища</w:t>
      </w:r>
      <w:r w:rsidR="00A32D19" w:rsidRPr="007D0061">
        <w:rPr>
          <w:rFonts w:ascii="Times New Roman" w:hAnsi="Times New Roman" w:cs="Times New Roman"/>
          <w:sz w:val="28"/>
          <w:szCs w:val="28"/>
        </w:rPr>
        <w:t xml:space="preserve">. Те  са </w:t>
      </w:r>
      <w:r w:rsidR="002F3EF0">
        <w:rPr>
          <w:rFonts w:ascii="Times New Roman" w:hAnsi="Times New Roman" w:cs="Times New Roman"/>
          <w:sz w:val="28"/>
          <w:szCs w:val="28"/>
        </w:rPr>
        <w:t xml:space="preserve"> и </w:t>
      </w:r>
      <w:r w:rsidR="00E14DD7">
        <w:rPr>
          <w:rFonts w:ascii="Times New Roman" w:hAnsi="Times New Roman" w:cs="Times New Roman"/>
          <w:sz w:val="28"/>
          <w:szCs w:val="28"/>
        </w:rPr>
        <w:t xml:space="preserve">противоконституционни </w:t>
      </w:r>
      <w:r w:rsidR="00C63D69">
        <w:rPr>
          <w:rFonts w:ascii="Times New Roman" w:hAnsi="Times New Roman" w:cs="Times New Roman"/>
          <w:sz w:val="28"/>
          <w:szCs w:val="28"/>
        </w:rPr>
        <w:t xml:space="preserve"> </w:t>
      </w:r>
      <w:r w:rsidR="00A32D19" w:rsidRPr="007D0061">
        <w:rPr>
          <w:rFonts w:ascii="Times New Roman" w:hAnsi="Times New Roman" w:cs="Times New Roman"/>
          <w:sz w:val="28"/>
          <w:szCs w:val="28"/>
        </w:rPr>
        <w:t xml:space="preserve"> поради това, че представляват пряко вмешателство на законодателната в съдебната власт и указва</w:t>
      </w:r>
      <w:r w:rsidR="002F1A52">
        <w:rPr>
          <w:rFonts w:ascii="Times New Roman" w:hAnsi="Times New Roman" w:cs="Times New Roman"/>
          <w:sz w:val="28"/>
          <w:szCs w:val="28"/>
        </w:rPr>
        <w:t>т</w:t>
      </w:r>
      <w:r w:rsidR="00A32D19" w:rsidRPr="007D0061">
        <w:rPr>
          <w:rFonts w:ascii="Times New Roman" w:hAnsi="Times New Roman" w:cs="Times New Roman"/>
          <w:sz w:val="28"/>
          <w:szCs w:val="28"/>
        </w:rPr>
        <w:t xml:space="preserve"> на кадровия орган на съдебната власт начина, по който следва да стане преназначаването на магистрати, което е в изключителната компетентност на Висшия съдебен съвет.</w:t>
      </w:r>
    </w:p>
    <w:p w:rsidR="004C7896" w:rsidRPr="000379AB" w:rsidRDefault="00400FA4" w:rsidP="001906CA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379AB">
        <w:rPr>
          <w:rFonts w:ascii="Times New Roman" w:hAnsi="Times New Roman" w:cs="Times New Roman"/>
          <w:position w:val="-1"/>
          <w:sz w:val="28"/>
          <w:szCs w:val="28"/>
        </w:rPr>
        <w:t>Налице е противоречие между разпоредбата</w:t>
      </w:r>
      <w:r w:rsidR="002F3EF0">
        <w:rPr>
          <w:rFonts w:ascii="Times New Roman" w:hAnsi="Times New Roman" w:cs="Times New Roman"/>
          <w:position w:val="-1"/>
          <w:sz w:val="28"/>
          <w:szCs w:val="28"/>
        </w:rPr>
        <w:t xml:space="preserve"> на чл. 194 ЗСВ</w:t>
      </w:r>
      <w:r w:rsidRPr="000379AB">
        <w:rPr>
          <w:rFonts w:ascii="Times New Roman" w:hAnsi="Times New Roman" w:cs="Times New Roman"/>
          <w:position w:val="-1"/>
          <w:sz w:val="28"/>
          <w:szCs w:val="28"/>
        </w:rPr>
        <w:t>, която предвижда</w:t>
      </w:r>
      <w:r w:rsidR="002F3EF0">
        <w:rPr>
          <w:rFonts w:ascii="Times New Roman" w:hAnsi="Times New Roman" w:cs="Times New Roman"/>
          <w:position w:val="-1"/>
          <w:sz w:val="28"/>
          <w:szCs w:val="28"/>
        </w:rPr>
        <w:t>,</w:t>
      </w:r>
      <w:r w:rsidRPr="000379AB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Pr="000379AB">
        <w:rPr>
          <w:rFonts w:ascii="Times New Roman" w:hAnsi="Times New Roman" w:cs="Times New Roman"/>
          <w:color w:val="000000" w:themeColor="text1"/>
          <w:position w:val="-1"/>
          <w:sz w:val="28"/>
          <w:szCs w:val="28"/>
        </w:rPr>
        <w:t xml:space="preserve">че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Висшият съдебен съвет</w:t>
      </w:r>
      <w:r w:rsidR="00E85092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79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разкрива съответните длъжности в друг равен по степен орган на съдебната власт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3EF0">
        <w:rPr>
          <w:rFonts w:ascii="Times New Roman" w:hAnsi="Times New Roman" w:cs="Times New Roman"/>
          <w:position w:val="-1"/>
          <w:sz w:val="28"/>
          <w:szCs w:val="28"/>
        </w:rPr>
        <w:t>и параграф 41 от з</w:t>
      </w:r>
      <w:r w:rsidRPr="000379AB">
        <w:rPr>
          <w:rFonts w:ascii="Times New Roman" w:hAnsi="Times New Roman" w:cs="Times New Roman"/>
          <w:position w:val="-1"/>
          <w:sz w:val="28"/>
          <w:szCs w:val="28"/>
        </w:rPr>
        <w:t>аконопроекта, където се предвижда специален</w:t>
      </w:r>
      <w:r w:rsidR="00FA0C57">
        <w:rPr>
          <w:rFonts w:ascii="Times New Roman" w:hAnsi="Times New Roman" w:cs="Times New Roman"/>
          <w:position w:val="-1"/>
          <w:sz w:val="28"/>
          <w:szCs w:val="28"/>
        </w:rPr>
        <w:t>,</w:t>
      </w:r>
      <w:r w:rsidRPr="000379AB">
        <w:rPr>
          <w:rFonts w:ascii="Times New Roman" w:hAnsi="Times New Roman" w:cs="Times New Roman"/>
          <w:position w:val="-1"/>
          <w:sz w:val="28"/>
          <w:szCs w:val="28"/>
        </w:rPr>
        <w:t xml:space="preserve"> по-неблагоприятен режим за специализираните съдии</w:t>
      </w:r>
      <w:r w:rsidR="00AD732C">
        <w:rPr>
          <w:rFonts w:ascii="Times New Roman" w:hAnsi="Times New Roman" w:cs="Times New Roman"/>
          <w:position w:val="-1"/>
          <w:sz w:val="28"/>
          <w:szCs w:val="28"/>
        </w:rPr>
        <w:t>,</w:t>
      </w:r>
      <w:r w:rsidRPr="000379AB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AD732C">
        <w:rPr>
          <w:rFonts w:ascii="Times New Roman" w:hAnsi="Times New Roman" w:cs="Times New Roman"/>
          <w:b/>
          <w:position w:val="-1"/>
          <w:sz w:val="28"/>
          <w:szCs w:val="28"/>
        </w:rPr>
        <w:t>отнасящ се за</w:t>
      </w:r>
      <w:r w:rsidRPr="000379AB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 д</w:t>
      </w:r>
      <w:r w:rsidR="00AD732C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лъжности само в наказателните </w:t>
      </w:r>
      <w:r w:rsidRPr="000379AB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отделения на окръжните и апелативни съдилища.</w:t>
      </w:r>
    </w:p>
    <w:p w:rsidR="00D13847" w:rsidRDefault="004C7896" w:rsidP="001906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пълно против</w:t>
      </w:r>
      <w:r w:rsidR="009C6E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оречие с ал. 1 е ал. 5 на въпросния параграф, където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статут</w:t>
      </w:r>
      <w:r w:rsidR="00FA0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ът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магистратите се отпределя по критерии</w:t>
      </w:r>
      <w:r w:rsidR="006B5C50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което по съществото си е кон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курсна процедура</w:t>
      </w:r>
      <w:r w:rsidRPr="000379AB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.</w:t>
      </w:r>
      <w:r w:rsidRPr="000379AB">
        <w:rPr>
          <w:rFonts w:ascii="Times New Roman" w:hAnsi="Times New Roman" w:cs="Times New Roman"/>
          <w:b/>
          <w:color w:val="565656"/>
          <w:sz w:val="28"/>
          <w:szCs w:val="28"/>
          <w:shd w:val="clear" w:color="auto" w:fill="FFFFFF"/>
        </w:rPr>
        <w:t xml:space="preserve"> </w:t>
      </w:r>
      <w:r w:rsidR="0074629C" w:rsidRPr="000379AB">
        <w:rPr>
          <w:rFonts w:ascii="Times New Roman" w:hAnsi="Times New Roman" w:cs="Times New Roman"/>
          <w:sz w:val="28"/>
          <w:szCs w:val="28"/>
        </w:rPr>
        <w:t>Въведените правила са в нарушение на законовата процедура по 194 ЗС</w:t>
      </w:r>
      <w:r w:rsidR="000847E5">
        <w:rPr>
          <w:rFonts w:ascii="Times New Roman" w:hAnsi="Times New Roman" w:cs="Times New Roman"/>
          <w:sz w:val="28"/>
          <w:szCs w:val="28"/>
        </w:rPr>
        <w:t>В и създава</w:t>
      </w:r>
      <w:r w:rsidR="009C6EEA">
        <w:rPr>
          <w:rFonts w:ascii="Times New Roman" w:hAnsi="Times New Roman" w:cs="Times New Roman"/>
          <w:sz w:val="28"/>
          <w:szCs w:val="28"/>
        </w:rPr>
        <w:t>т</w:t>
      </w:r>
      <w:r w:rsidR="000847E5">
        <w:rPr>
          <w:rFonts w:ascii="Times New Roman" w:hAnsi="Times New Roman" w:cs="Times New Roman"/>
          <w:sz w:val="28"/>
          <w:szCs w:val="28"/>
        </w:rPr>
        <w:t xml:space="preserve"> извънредна</w:t>
      </w:r>
      <w:r w:rsidR="009C6EEA">
        <w:rPr>
          <w:rFonts w:ascii="Times New Roman" w:hAnsi="Times New Roman" w:cs="Times New Roman"/>
          <w:sz w:val="28"/>
          <w:szCs w:val="28"/>
        </w:rPr>
        <w:t xml:space="preserve"> такава </w:t>
      </w:r>
      <w:r w:rsidR="0074629C" w:rsidRPr="000379AB">
        <w:rPr>
          <w:rFonts w:ascii="Times New Roman" w:hAnsi="Times New Roman" w:cs="Times New Roman"/>
          <w:sz w:val="28"/>
          <w:szCs w:val="28"/>
        </w:rPr>
        <w:t xml:space="preserve"> </w:t>
      </w:r>
      <w:r w:rsidR="00E436CF" w:rsidRPr="000379AB">
        <w:rPr>
          <w:rFonts w:ascii="Times New Roman" w:hAnsi="Times New Roman" w:cs="Times New Roman"/>
          <w:sz w:val="28"/>
          <w:szCs w:val="28"/>
        </w:rPr>
        <w:t>за магистратите от</w:t>
      </w:r>
      <w:r w:rsidR="0074629C" w:rsidRPr="000379AB">
        <w:rPr>
          <w:rFonts w:ascii="Times New Roman" w:hAnsi="Times New Roman" w:cs="Times New Roman"/>
          <w:sz w:val="28"/>
          <w:szCs w:val="28"/>
        </w:rPr>
        <w:t xml:space="preserve"> с</w:t>
      </w:r>
      <w:r w:rsidR="00E436CF" w:rsidRPr="000379AB">
        <w:rPr>
          <w:rFonts w:ascii="Times New Roman" w:hAnsi="Times New Roman" w:cs="Times New Roman"/>
          <w:sz w:val="28"/>
          <w:szCs w:val="28"/>
        </w:rPr>
        <w:t>пе</w:t>
      </w:r>
      <w:r w:rsidR="0074629C" w:rsidRPr="000379AB">
        <w:rPr>
          <w:rFonts w:ascii="Times New Roman" w:hAnsi="Times New Roman" w:cs="Times New Roman"/>
          <w:sz w:val="28"/>
          <w:szCs w:val="28"/>
        </w:rPr>
        <w:t>циализираните ин</w:t>
      </w:r>
      <w:r w:rsidR="00FA0C57">
        <w:rPr>
          <w:rFonts w:ascii="Times New Roman" w:hAnsi="Times New Roman" w:cs="Times New Roman"/>
          <w:sz w:val="28"/>
          <w:szCs w:val="28"/>
        </w:rPr>
        <w:t>с</w:t>
      </w:r>
      <w:r w:rsidR="0074629C" w:rsidRPr="000379AB">
        <w:rPr>
          <w:rFonts w:ascii="Times New Roman" w:hAnsi="Times New Roman" w:cs="Times New Roman"/>
          <w:sz w:val="28"/>
          <w:szCs w:val="28"/>
        </w:rPr>
        <w:t>титуции. Въведени</w:t>
      </w:r>
      <w:r w:rsidR="006B5C50" w:rsidRPr="000379AB">
        <w:rPr>
          <w:rFonts w:ascii="Times New Roman" w:hAnsi="Times New Roman" w:cs="Times New Roman"/>
          <w:sz w:val="28"/>
          <w:szCs w:val="28"/>
        </w:rPr>
        <w:t xml:space="preserve"> </w:t>
      </w:r>
      <w:r w:rsidR="00882E39" w:rsidRPr="000379AB">
        <w:rPr>
          <w:rFonts w:ascii="Times New Roman" w:hAnsi="Times New Roman" w:cs="Times New Roman"/>
          <w:sz w:val="28"/>
          <w:szCs w:val="28"/>
        </w:rPr>
        <w:t xml:space="preserve">са дискриминационни </w:t>
      </w:r>
      <w:r w:rsidR="006B5C50" w:rsidRPr="000379AB">
        <w:rPr>
          <w:rFonts w:ascii="Times New Roman" w:hAnsi="Times New Roman" w:cs="Times New Roman"/>
          <w:sz w:val="28"/>
          <w:szCs w:val="28"/>
        </w:rPr>
        <w:t>критерии</w:t>
      </w:r>
      <w:r w:rsidR="00882E39" w:rsidRPr="000379AB">
        <w:rPr>
          <w:rFonts w:ascii="Times New Roman" w:hAnsi="Times New Roman" w:cs="Times New Roman"/>
          <w:sz w:val="28"/>
          <w:szCs w:val="28"/>
        </w:rPr>
        <w:t>, които не представляват преназначаване по смисъла на чл. 194 ЗСВ, а са конкурс  в спешен порядък, по извънредни, специални правила</w:t>
      </w:r>
      <w:r w:rsidR="009C6EEA">
        <w:rPr>
          <w:rFonts w:ascii="Times New Roman" w:hAnsi="Times New Roman" w:cs="Times New Roman"/>
          <w:sz w:val="28"/>
          <w:szCs w:val="28"/>
        </w:rPr>
        <w:t xml:space="preserve"> и </w:t>
      </w:r>
      <w:r w:rsidR="00882E39" w:rsidRPr="000379AB">
        <w:rPr>
          <w:rFonts w:ascii="Times New Roman" w:hAnsi="Times New Roman" w:cs="Times New Roman"/>
          <w:sz w:val="28"/>
          <w:szCs w:val="28"/>
        </w:rPr>
        <w:t xml:space="preserve"> </w:t>
      </w:r>
      <w:r w:rsidR="006B5C50" w:rsidRPr="000379AB">
        <w:rPr>
          <w:rFonts w:ascii="Times New Roman" w:hAnsi="Times New Roman" w:cs="Times New Roman"/>
          <w:sz w:val="28"/>
          <w:szCs w:val="28"/>
        </w:rPr>
        <w:t>в нарушение на конституционните принципи за несменяемост н</w:t>
      </w:r>
      <w:r w:rsidR="00882E39" w:rsidRPr="000379AB">
        <w:rPr>
          <w:rFonts w:ascii="Times New Roman" w:hAnsi="Times New Roman" w:cs="Times New Roman"/>
          <w:sz w:val="28"/>
          <w:szCs w:val="28"/>
        </w:rPr>
        <w:t>а магистратите и практическа</w:t>
      </w:r>
      <w:r w:rsidR="006B5C50" w:rsidRPr="000379AB">
        <w:rPr>
          <w:rFonts w:ascii="Times New Roman" w:hAnsi="Times New Roman" w:cs="Times New Roman"/>
          <w:sz w:val="28"/>
          <w:szCs w:val="28"/>
        </w:rPr>
        <w:t xml:space="preserve"> отмяна на гаранциите за статута </w:t>
      </w:r>
      <w:r w:rsidR="00882E39" w:rsidRPr="000379AB">
        <w:rPr>
          <w:rFonts w:ascii="Times New Roman" w:hAnsi="Times New Roman" w:cs="Times New Roman"/>
          <w:sz w:val="28"/>
          <w:szCs w:val="28"/>
        </w:rPr>
        <w:t>ни</w:t>
      </w:r>
      <w:r w:rsidR="006B5C50" w:rsidRPr="000379AB">
        <w:rPr>
          <w:rFonts w:ascii="Times New Roman" w:hAnsi="Times New Roman" w:cs="Times New Roman"/>
          <w:sz w:val="28"/>
          <w:szCs w:val="28"/>
        </w:rPr>
        <w:t>.</w:t>
      </w:r>
      <w:r w:rsidR="0074629C" w:rsidRPr="0003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9C" w:rsidRPr="000379AB" w:rsidRDefault="006458B7" w:rsidP="001906CA">
      <w:pPr>
        <w:ind w:firstLine="567"/>
        <w:jc w:val="both"/>
        <w:rPr>
          <w:rFonts w:ascii="Times New Roman" w:hAnsi="Times New Roman" w:cs="Times New Roman"/>
          <w:b/>
          <w:color w:val="565656"/>
          <w:sz w:val="28"/>
          <w:szCs w:val="28"/>
          <w:shd w:val="clear" w:color="auto" w:fill="FFFFFF"/>
        </w:rPr>
      </w:pPr>
      <w:r w:rsidRPr="00456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Дами и господа</w:t>
      </w:r>
      <w:r w:rsidR="004C7896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ние не се</w:t>
      </w:r>
      <w:r w:rsidR="00067492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явяваме на конкурс, а закривате съда, в който работим. Поставяте ни в принудителна конкурсна процедура</w:t>
      </w:r>
      <w:r w:rsidR="00FD1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67492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като ни принуждавате да кандидатств</w:t>
      </w:r>
      <w:r w:rsidR="008F1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 за места, което кандидатстване наподобява изселване.</w:t>
      </w:r>
      <w:r w:rsidR="00067492" w:rsidRPr="000379AB">
        <w:rPr>
          <w:rFonts w:ascii="Times New Roman" w:hAnsi="Times New Roman" w:cs="Times New Roman"/>
          <w:b/>
          <w:color w:val="565656"/>
          <w:sz w:val="28"/>
          <w:szCs w:val="28"/>
          <w:shd w:val="clear" w:color="auto" w:fill="FFFFFF"/>
        </w:rPr>
        <w:t xml:space="preserve"> </w:t>
      </w:r>
    </w:p>
    <w:p w:rsidR="0091729D" w:rsidRPr="008B6105" w:rsidRDefault="00067492" w:rsidP="001906C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Критериите, посочени в законопроекта</w:t>
      </w:r>
      <w:r w:rsidR="0074629C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 дискриминационни, прави се диференц</w:t>
      </w:r>
      <w:r w:rsidR="0074629C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иация 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стаж </w:t>
      </w:r>
      <w:r w:rsidR="0074629C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като съдии 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</w:t>
      </w:r>
      <w:r w:rsidR="00645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като  прокуро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 и следователи </w:t>
      </w:r>
      <w:r w:rsidR="008F1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/при положение, че съдийският 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стаж </w:t>
      </w:r>
      <w:r w:rsidR="008F1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повечето съдии 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надвишава 10 години</w:t>
      </w:r>
      <w:r w:rsidR="00697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общият магистратски </w:t>
      </w:r>
      <w:r w:rsidR="008F1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стаж </w:t>
      </w:r>
      <w:r w:rsidR="00697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надхвърля 20 години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697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F1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таж</w:t>
      </w:r>
      <w:r w:rsidR="00697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ът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прокуратурата и следствието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1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очевидно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 счита </w:t>
      </w:r>
      <w:r w:rsidR="00EF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вносителите на законопроекта за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стаж от по- ниска ръка</w:t>
      </w:r>
      <w:r w:rsidR="00EF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да се отчита, че именно стажът на един магистрат като следовател, прокурор и съдия </w:t>
      </w:r>
      <w:r w:rsidR="004A0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4629C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гаранция за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по- 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всестранен поглед и</w:t>
      </w:r>
      <w:r w:rsidR="0074629C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по-богати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практически умения.</w:t>
      </w:r>
      <w:r w:rsidR="0074629C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0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Никога и в нито една кариерна процедура по повишаване или преназначаване в съдебната власт 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е поставян такъв критери</w:t>
      </w:r>
      <w:r w:rsidR="0008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Има минимално</w:t>
      </w:r>
      <w:r w:rsidR="0008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изискуем стаж, но няма санкции</w:t>
      </w:r>
      <w:r w:rsidR="00A94F3B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това, че освен стаж като съдия магистратът е имал и друг стаж в съдебната система.</w:t>
      </w:r>
      <w:r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31F9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Този критерий</w:t>
      </w:r>
      <w:r w:rsidR="000E195D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звучи </w:t>
      </w:r>
      <w:r w:rsidR="00A066F2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цинично и </w:t>
      </w:r>
      <w:r w:rsidR="000E195D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абсурд</w:t>
      </w:r>
      <w:r w:rsidR="00733993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0E195D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66BFA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53EA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магистрати с ранг </w:t>
      </w:r>
      <w:r w:rsidR="007760DE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="006553EA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ВКС</w:t>
      </w:r>
      <w:r w:rsid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91729D" w:rsidRPr="008B6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45A29" w:rsidRDefault="00F679BC" w:rsidP="001906CA">
      <w:pPr>
        <w:ind w:firstLine="567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Още по-</w:t>
      </w:r>
      <w:r w:rsidR="00067492" w:rsidRPr="00037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странен е критерият</w:t>
      </w:r>
      <w:r w:rsidR="0074629C" w:rsidRPr="000379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7492" w:rsidRPr="000379AB">
        <w:rPr>
          <w:rFonts w:ascii="Times New Roman" w:hAnsi="Times New Roman" w:cs="Times New Roman"/>
          <w:b/>
          <w:color w:val="565656"/>
          <w:sz w:val="28"/>
          <w:szCs w:val="28"/>
          <w:shd w:val="clear" w:color="auto" w:fill="FFFFFF"/>
        </w:rPr>
        <w:t>“</w:t>
      </w:r>
      <w:r w:rsidR="00067492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предходно заемане на съдийска длъжност в съда, за който е подадено заявлението</w:t>
      </w:r>
      <w:r w:rsidR="0074629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“.</w:t>
      </w:r>
      <w:r w:rsidR="00067492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226B1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Този критерий</w:t>
      </w:r>
      <w:r w:rsidR="00A94F3B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предопределя</w:t>
      </w:r>
      <w:r w:rsidR="0074629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7E27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конкретни </w:t>
      </w:r>
      <w:proofErr w:type="spellStart"/>
      <w:r w:rsidR="007E2722">
        <w:rPr>
          <w:rFonts w:ascii="Times New Roman" w:eastAsia="Times New Roman" w:hAnsi="Times New Roman" w:cs="Times New Roman"/>
          <w:position w:val="-1"/>
          <w:sz w:val="28"/>
          <w:szCs w:val="28"/>
        </w:rPr>
        <w:t>избра</w:t>
      </w:r>
      <w:r w:rsidR="00067492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ници</w:t>
      </w:r>
      <w:proofErr w:type="spellEnd"/>
      <w:r w:rsidR="00067492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и не</w:t>
      </w:r>
      <w:r w:rsidR="0074629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представ</w:t>
      </w:r>
      <w:r w:rsidR="004F5B40">
        <w:rPr>
          <w:rFonts w:ascii="Times New Roman" w:eastAsia="Times New Roman" w:hAnsi="Times New Roman" w:cs="Times New Roman"/>
          <w:position w:val="-1"/>
          <w:sz w:val="28"/>
          <w:szCs w:val="28"/>
        </w:rPr>
        <w:t>л</w:t>
      </w:r>
      <w:r w:rsidR="0074629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я</w:t>
      </w:r>
      <w:r w:rsidR="00A94F3B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 w:rsidR="0074629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а критери</w:t>
      </w:r>
      <w:r w:rsidR="007F06E1">
        <w:rPr>
          <w:rFonts w:ascii="Times New Roman" w:eastAsia="Times New Roman" w:hAnsi="Times New Roman" w:cs="Times New Roman"/>
          <w:position w:val="-1"/>
          <w:sz w:val="28"/>
          <w:szCs w:val="28"/>
        </w:rPr>
        <w:t>й</w:t>
      </w:r>
      <w:r w:rsidR="0074629C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, а пред</w:t>
      </w:r>
      <w:r w:rsidR="007F06E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известен и предопределен избор. </w:t>
      </w:r>
    </w:p>
    <w:p w:rsidR="004C7896" w:rsidRPr="000379AB" w:rsidRDefault="00067492" w:rsidP="00190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>Формулата на принудително, задължително „изселване“ на магистрати</w:t>
      </w:r>
      <w:r w:rsidR="00EF5B2F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6B5C50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е прецедент, </w:t>
      </w:r>
      <w:r w:rsidR="00EF5B2F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репресия, </w:t>
      </w:r>
      <w:r w:rsidR="0065486A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посегателство както върху професионалния, така и върху</w:t>
      </w:r>
      <w:r w:rsidR="006B5C50" w:rsidRPr="000379A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личния ни живот.</w:t>
      </w:r>
      <w:r w:rsidR="00E85092" w:rsidRPr="000379AB">
        <w:rPr>
          <w:rFonts w:ascii="Times New Roman" w:hAnsi="Times New Roman" w:cs="Times New Roman"/>
          <w:sz w:val="28"/>
          <w:szCs w:val="28"/>
        </w:rPr>
        <w:t xml:space="preserve"> </w:t>
      </w:r>
      <w:r w:rsidR="006B5C50" w:rsidRPr="000379AB">
        <w:rPr>
          <w:rFonts w:ascii="Times New Roman" w:hAnsi="Times New Roman" w:cs="Times New Roman"/>
          <w:sz w:val="28"/>
          <w:szCs w:val="28"/>
        </w:rPr>
        <w:t>Определяме действ</w:t>
      </w:r>
      <w:r w:rsidR="00767E0C">
        <w:rPr>
          <w:rFonts w:ascii="Times New Roman" w:hAnsi="Times New Roman" w:cs="Times New Roman"/>
          <w:sz w:val="28"/>
          <w:szCs w:val="28"/>
        </w:rPr>
        <w:t>ията по внасяне на законопроект</w:t>
      </w:r>
      <w:r w:rsidR="006B5C50" w:rsidRPr="000379AB">
        <w:rPr>
          <w:rFonts w:ascii="Times New Roman" w:hAnsi="Times New Roman" w:cs="Times New Roman"/>
          <w:sz w:val="28"/>
          <w:szCs w:val="28"/>
        </w:rPr>
        <w:t xml:space="preserve">  за и</w:t>
      </w:r>
      <w:r w:rsidR="000F5732" w:rsidRPr="000379AB">
        <w:rPr>
          <w:rFonts w:ascii="Times New Roman" w:hAnsi="Times New Roman" w:cs="Times New Roman"/>
          <w:sz w:val="28"/>
          <w:szCs w:val="28"/>
        </w:rPr>
        <w:t>з</w:t>
      </w:r>
      <w:r w:rsidR="006B5C50" w:rsidRPr="000379AB">
        <w:rPr>
          <w:rFonts w:ascii="Times New Roman" w:hAnsi="Times New Roman" w:cs="Times New Roman"/>
          <w:sz w:val="28"/>
          <w:szCs w:val="28"/>
        </w:rPr>
        <w:t>менение н</w:t>
      </w:r>
      <w:r w:rsidR="00845A29">
        <w:rPr>
          <w:rFonts w:ascii="Times New Roman" w:hAnsi="Times New Roman" w:cs="Times New Roman"/>
          <w:sz w:val="28"/>
          <w:szCs w:val="28"/>
        </w:rPr>
        <w:t>а Закона за съдебната власт</w:t>
      </w:r>
      <w:r w:rsidR="00767E0C">
        <w:rPr>
          <w:rFonts w:ascii="Times New Roman" w:hAnsi="Times New Roman" w:cs="Times New Roman"/>
          <w:sz w:val="28"/>
          <w:szCs w:val="28"/>
        </w:rPr>
        <w:t xml:space="preserve"> с такова съдържание</w:t>
      </w:r>
      <w:r w:rsidR="000F5732" w:rsidRPr="000379AB">
        <w:rPr>
          <w:rFonts w:ascii="Times New Roman" w:hAnsi="Times New Roman" w:cs="Times New Roman"/>
          <w:sz w:val="28"/>
          <w:szCs w:val="28"/>
        </w:rPr>
        <w:t xml:space="preserve"> и мотивите му за политиче</w:t>
      </w:r>
      <w:r w:rsidR="006B5C50" w:rsidRPr="000379AB">
        <w:rPr>
          <w:rFonts w:ascii="Times New Roman" w:hAnsi="Times New Roman" w:cs="Times New Roman"/>
          <w:sz w:val="28"/>
          <w:szCs w:val="28"/>
        </w:rPr>
        <w:t>ски натиск. Именно това поставя под съмнение обективното и безприст</w:t>
      </w:r>
      <w:r w:rsidR="000F5732" w:rsidRPr="000379AB">
        <w:rPr>
          <w:rFonts w:ascii="Times New Roman" w:hAnsi="Times New Roman" w:cs="Times New Roman"/>
          <w:sz w:val="28"/>
          <w:szCs w:val="28"/>
        </w:rPr>
        <w:t>растно разглежд</w:t>
      </w:r>
      <w:r w:rsidR="006B5C50" w:rsidRPr="000379AB">
        <w:rPr>
          <w:rFonts w:ascii="Times New Roman" w:hAnsi="Times New Roman" w:cs="Times New Roman"/>
          <w:sz w:val="28"/>
          <w:szCs w:val="28"/>
        </w:rPr>
        <w:t>ане на висящите пред СНС дела, което може да рефлектира върху вътрешното убеждение на съдиите и до</w:t>
      </w:r>
      <w:r w:rsidR="004F5B40">
        <w:rPr>
          <w:rFonts w:ascii="Times New Roman" w:hAnsi="Times New Roman" w:cs="Times New Roman"/>
          <w:sz w:val="28"/>
          <w:szCs w:val="28"/>
        </w:rPr>
        <w:t>веде до</w:t>
      </w:r>
      <w:r w:rsidR="00954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617">
        <w:rPr>
          <w:rFonts w:ascii="Times New Roman" w:hAnsi="Times New Roman" w:cs="Times New Roman"/>
          <w:sz w:val="28"/>
          <w:szCs w:val="28"/>
        </w:rPr>
        <w:t>самоотводи</w:t>
      </w:r>
      <w:proofErr w:type="spellEnd"/>
      <w:r w:rsidR="006B5C50" w:rsidRPr="000379AB">
        <w:rPr>
          <w:rFonts w:ascii="Times New Roman" w:hAnsi="Times New Roman" w:cs="Times New Roman"/>
          <w:sz w:val="28"/>
          <w:szCs w:val="28"/>
        </w:rPr>
        <w:t>.</w:t>
      </w:r>
    </w:p>
    <w:p w:rsidR="0029142A" w:rsidRDefault="00F219F1" w:rsidP="00190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Предвиденото законодателно решение за прекратяване на конкурсните процедури</w:t>
      </w:r>
      <w:r w:rsidR="008F0235">
        <w:rPr>
          <w:rFonts w:ascii="Times New Roman" w:hAnsi="Times New Roman" w:cs="Times New Roman"/>
          <w:sz w:val="28"/>
          <w:szCs w:val="28"/>
        </w:rPr>
        <w:t xml:space="preserve"> за специализираните съдилища и прокуратури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E0C">
        <w:rPr>
          <w:rFonts w:ascii="Times New Roman" w:hAnsi="Times New Roman" w:cs="Times New Roman"/>
          <w:sz w:val="28"/>
          <w:szCs w:val="28"/>
        </w:rPr>
        <w:t xml:space="preserve"> също считаме, че </w:t>
      </w:r>
      <w:r>
        <w:rPr>
          <w:rFonts w:ascii="Times New Roman" w:hAnsi="Times New Roman" w:cs="Times New Roman"/>
          <w:sz w:val="28"/>
          <w:szCs w:val="28"/>
        </w:rPr>
        <w:t xml:space="preserve">нарушава правата на участниците в </w:t>
      </w:r>
      <w:r w:rsidR="00F2636A">
        <w:rPr>
          <w:rFonts w:ascii="Times New Roman" w:hAnsi="Times New Roman" w:cs="Times New Roman"/>
          <w:sz w:val="28"/>
          <w:szCs w:val="28"/>
        </w:rPr>
        <w:t>тях</w:t>
      </w:r>
      <w:r>
        <w:rPr>
          <w:rFonts w:ascii="Times New Roman" w:hAnsi="Times New Roman" w:cs="Times New Roman"/>
          <w:sz w:val="28"/>
          <w:szCs w:val="28"/>
        </w:rPr>
        <w:t xml:space="preserve">, които в продължение на години участват в процедура, която </w:t>
      </w:r>
      <w:r w:rsidR="008C1B53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прекратява  </w:t>
      </w:r>
      <w:r w:rsidR="008C1B53">
        <w:rPr>
          <w:rFonts w:ascii="Times New Roman" w:hAnsi="Times New Roman" w:cs="Times New Roman"/>
          <w:sz w:val="28"/>
          <w:szCs w:val="28"/>
        </w:rPr>
        <w:t>без да се предвиди прехвърляне на откритите вече бройки към друг</w:t>
      </w:r>
      <w:r w:rsidR="001C4830">
        <w:rPr>
          <w:rFonts w:ascii="Times New Roman" w:hAnsi="Times New Roman" w:cs="Times New Roman"/>
          <w:sz w:val="28"/>
          <w:szCs w:val="28"/>
        </w:rPr>
        <w:t>,</w:t>
      </w:r>
      <w:r w:rsidR="008C1B53">
        <w:rPr>
          <w:rFonts w:ascii="Times New Roman" w:hAnsi="Times New Roman" w:cs="Times New Roman"/>
          <w:sz w:val="28"/>
          <w:szCs w:val="28"/>
        </w:rPr>
        <w:t xml:space="preserve"> равен по степен съд.</w:t>
      </w:r>
      <w:r w:rsidR="00B206D6">
        <w:rPr>
          <w:rFonts w:ascii="Times New Roman" w:hAnsi="Times New Roman" w:cs="Times New Roman"/>
          <w:sz w:val="28"/>
          <w:szCs w:val="28"/>
        </w:rPr>
        <w:t xml:space="preserve"> Закриването на вече открити бройки  за магистрати е необосновано и нем</w:t>
      </w:r>
      <w:r w:rsidR="00435A03">
        <w:rPr>
          <w:rFonts w:ascii="Times New Roman" w:hAnsi="Times New Roman" w:cs="Times New Roman"/>
          <w:sz w:val="28"/>
          <w:szCs w:val="28"/>
        </w:rPr>
        <w:t>отивирано</w:t>
      </w:r>
      <w:r w:rsidR="001C4830">
        <w:rPr>
          <w:rFonts w:ascii="Times New Roman" w:hAnsi="Times New Roman" w:cs="Times New Roman"/>
          <w:sz w:val="28"/>
          <w:szCs w:val="28"/>
        </w:rPr>
        <w:t>. Подобно решение е в</w:t>
      </w:r>
      <w:r w:rsidR="00435A03">
        <w:rPr>
          <w:rFonts w:ascii="Times New Roman" w:hAnsi="Times New Roman" w:cs="Times New Roman"/>
          <w:sz w:val="28"/>
          <w:szCs w:val="28"/>
        </w:rPr>
        <w:t xml:space="preserve"> правомощията ед</w:t>
      </w:r>
      <w:r w:rsidR="00B206D6">
        <w:rPr>
          <w:rFonts w:ascii="Times New Roman" w:hAnsi="Times New Roman" w:cs="Times New Roman"/>
          <w:sz w:val="28"/>
          <w:szCs w:val="28"/>
        </w:rPr>
        <w:t>инствено на ВСС, а не н</w:t>
      </w:r>
      <w:r w:rsidR="00F2636A">
        <w:rPr>
          <w:rFonts w:ascii="Times New Roman" w:hAnsi="Times New Roman" w:cs="Times New Roman"/>
          <w:sz w:val="28"/>
          <w:szCs w:val="28"/>
        </w:rPr>
        <w:t>а</w:t>
      </w:r>
      <w:r w:rsidR="00B206D6">
        <w:rPr>
          <w:rFonts w:ascii="Times New Roman" w:hAnsi="Times New Roman" w:cs="Times New Roman"/>
          <w:sz w:val="28"/>
          <w:szCs w:val="28"/>
        </w:rPr>
        <w:t xml:space="preserve"> законодателния орган</w:t>
      </w:r>
      <w:r w:rsidR="00435A03">
        <w:rPr>
          <w:rFonts w:ascii="Times New Roman" w:hAnsi="Times New Roman" w:cs="Times New Roman"/>
          <w:sz w:val="28"/>
          <w:szCs w:val="28"/>
        </w:rPr>
        <w:t>. Това представлява изземване на правомощията на съдебнат</w:t>
      </w:r>
      <w:r w:rsidR="0085266D">
        <w:rPr>
          <w:rFonts w:ascii="Times New Roman" w:hAnsi="Times New Roman" w:cs="Times New Roman"/>
          <w:sz w:val="28"/>
          <w:szCs w:val="28"/>
        </w:rPr>
        <w:t>а власт от законодателната</w:t>
      </w:r>
      <w:r w:rsidR="00435A03">
        <w:rPr>
          <w:rFonts w:ascii="Times New Roman" w:hAnsi="Times New Roman" w:cs="Times New Roman"/>
          <w:sz w:val="28"/>
          <w:szCs w:val="28"/>
        </w:rPr>
        <w:t>.</w:t>
      </w:r>
    </w:p>
    <w:p w:rsidR="000F5732" w:rsidRPr="000379AB" w:rsidRDefault="000F5732" w:rsidP="00190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AB">
        <w:rPr>
          <w:rFonts w:ascii="Times New Roman" w:hAnsi="Times New Roman" w:cs="Times New Roman"/>
          <w:sz w:val="28"/>
          <w:szCs w:val="28"/>
        </w:rPr>
        <w:t>Внесения</w:t>
      </w:r>
      <w:r w:rsidR="002478C7">
        <w:rPr>
          <w:rFonts w:ascii="Times New Roman" w:hAnsi="Times New Roman" w:cs="Times New Roman"/>
          <w:sz w:val="28"/>
          <w:szCs w:val="28"/>
        </w:rPr>
        <w:t>т</w:t>
      </w:r>
      <w:r w:rsidRPr="000379AB">
        <w:rPr>
          <w:rFonts w:ascii="Times New Roman" w:hAnsi="Times New Roman" w:cs="Times New Roman"/>
          <w:sz w:val="28"/>
          <w:szCs w:val="28"/>
        </w:rPr>
        <w:t xml:space="preserve"> законопроект дава</w:t>
      </w:r>
      <w:r w:rsidR="00882E39" w:rsidRPr="000379AB">
        <w:rPr>
          <w:rFonts w:ascii="Times New Roman" w:hAnsi="Times New Roman" w:cs="Times New Roman"/>
          <w:sz w:val="28"/>
          <w:szCs w:val="28"/>
        </w:rPr>
        <w:t xml:space="preserve"> възможност за необосновани кадрови решения</w:t>
      </w:r>
      <w:r w:rsidR="0085266D">
        <w:rPr>
          <w:rFonts w:ascii="Times New Roman" w:hAnsi="Times New Roman" w:cs="Times New Roman"/>
          <w:sz w:val="28"/>
          <w:szCs w:val="28"/>
        </w:rPr>
        <w:t xml:space="preserve"> на основата на неясни критерии. З</w:t>
      </w:r>
      <w:r w:rsidR="00882E39" w:rsidRPr="000379AB">
        <w:rPr>
          <w:rFonts w:ascii="Times New Roman" w:hAnsi="Times New Roman" w:cs="Times New Roman"/>
          <w:sz w:val="28"/>
          <w:szCs w:val="28"/>
        </w:rPr>
        <w:t xml:space="preserve">аобикалят </w:t>
      </w:r>
      <w:r w:rsidR="0085266D">
        <w:rPr>
          <w:rFonts w:ascii="Times New Roman" w:hAnsi="Times New Roman" w:cs="Times New Roman"/>
          <w:sz w:val="28"/>
          <w:szCs w:val="28"/>
        </w:rPr>
        <w:t xml:space="preserve">се </w:t>
      </w:r>
      <w:r w:rsidR="00882E39" w:rsidRPr="000379AB">
        <w:rPr>
          <w:rFonts w:ascii="Times New Roman" w:hAnsi="Times New Roman" w:cs="Times New Roman"/>
          <w:sz w:val="28"/>
          <w:szCs w:val="28"/>
        </w:rPr>
        <w:t>или нарушават действащите към момента организационни начала за структуриране на съдебната система</w:t>
      </w:r>
      <w:r w:rsidR="002478C7">
        <w:rPr>
          <w:rFonts w:ascii="Times New Roman" w:hAnsi="Times New Roman" w:cs="Times New Roman"/>
          <w:sz w:val="28"/>
          <w:szCs w:val="28"/>
        </w:rPr>
        <w:t>,</w:t>
      </w:r>
      <w:r w:rsidR="00882E39" w:rsidRPr="000379AB">
        <w:rPr>
          <w:rFonts w:ascii="Times New Roman" w:hAnsi="Times New Roman" w:cs="Times New Roman"/>
          <w:sz w:val="28"/>
          <w:szCs w:val="28"/>
        </w:rPr>
        <w:t xml:space="preserve"> като стабилност, прозрачност и кариерно развитие,</w:t>
      </w:r>
      <w:r w:rsidR="002478C7">
        <w:rPr>
          <w:rFonts w:ascii="Times New Roman" w:hAnsi="Times New Roman" w:cs="Times New Roman"/>
          <w:sz w:val="28"/>
          <w:szCs w:val="28"/>
        </w:rPr>
        <w:t xml:space="preserve"> </w:t>
      </w:r>
      <w:r w:rsidR="00882E39" w:rsidRPr="000379AB">
        <w:rPr>
          <w:rFonts w:ascii="Times New Roman" w:hAnsi="Times New Roman" w:cs="Times New Roman"/>
          <w:sz w:val="28"/>
          <w:szCs w:val="28"/>
        </w:rPr>
        <w:t>създава се привилегия на определена категория магистрати и ограничение на правата на друга,</w:t>
      </w:r>
      <w:r w:rsidR="0014676F">
        <w:rPr>
          <w:rFonts w:ascii="Times New Roman" w:hAnsi="Times New Roman" w:cs="Times New Roman"/>
          <w:sz w:val="28"/>
          <w:szCs w:val="28"/>
        </w:rPr>
        <w:t xml:space="preserve"> в нарушение на тяхната равнопоставеност.</w:t>
      </w:r>
    </w:p>
    <w:p w:rsidR="00E90E72" w:rsidRPr="000379AB" w:rsidRDefault="00ED1C9D" w:rsidP="00190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AB">
        <w:rPr>
          <w:rFonts w:ascii="Times New Roman" w:hAnsi="Times New Roman" w:cs="Times New Roman"/>
          <w:sz w:val="28"/>
          <w:szCs w:val="28"/>
        </w:rPr>
        <w:lastRenderedPageBreak/>
        <w:t>Апелираме за ясни</w:t>
      </w:r>
      <w:r w:rsidR="002614DD">
        <w:rPr>
          <w:rFonts w:ascii="Times New Roman" w:hAnsi="Times New Roman" w:cs="Times New Roman"/>
          <w:sz w:val="28"/>
          <w:szCs w:val="28"/>
        </w:rPr>
        <w:t xml:space="preserve"> </w:t>
      </w:r>
      <w:r w:rsidRPr="000379AB">
        <w:rPr>
          <w:rFonts w:ascii="Times New Roman" w:hAnsi="Times New Roman" w:cs="Times New Roman"/>
          <w:sz w:val="28"/>
          <w:szCs w:val="28"/>
        </w:rPr>
        <w:t>и прозрачни правила, кореспонди</w:t>
      </w:r>
      <w:r w:rsidR="000F5732" w:rsidRPr="000379AB">
        <w:rPr>
          <w:rFonts w:ascii="Times New Roman" w:hAnsi="Times New Roman" w:cs="Times New Roman"/>
          <w:sz w:val="28"/>
          <w:szCs w:val="28"/>
        </w:rPr>
        <w:t>ращи с конституци</w:t>
      </w:r>
      <w:r w:rsidR="002614DD">
        <w:rPr>
          <w:rFonts w:ascii="Times New Roman" w:hAnsi="Times New Roman" w:cs="Times New Roman"/>
          <w:sz w:val="28"/>
          <w:szCs w:val="28"/>
        </w:rPr>
        <w:t>о</w:t>
      </w:r>
      <w:r w:rsidR="000F5732" w:rsidRPr="000379AB">
        <w:rPr>
          <w:rFonts w:ascii="Times New Roman" w:hAnsi="Times New Roman" w:cs="Times New Roman"/>
          <w:sz w:val="28"/>
          <w:szCs w:val="28"/>
        </w:rPr>
        <w:t>нните гаранции, които да бъда</w:t>
      </w:r>
      <w:r w:rsidRPr="000379AB">
        <w:rPr>
          <w:rFonts w:ascii="Times New Roman" w:hAnsi="Times New Roman" w:cs="Times New Roman"/>
          <w:sz w:val="28"/>
          <w:szCs w:val="28"/>
        </w:rPr>
        <w:t>т приети след общ</w:t>
      </w:r>
      <w:r w:rsidR="002614DD">
        <w:rPr>
          <w:rFonts w:ascii="Times New Roman" w:hAnsi="Times New Roman" w:cs="Times New Roman"/>
          <w:sz w:val="28"/>
          <w:szCs w:val="28"/>
        </w:rPr>
        <w:t>ествено обсъждане</w:t>
      </w:r>
      <w:r w:rsidRPr="000379AB">
        <w:rPr>
          <w:rFonts w:ascii="Times New Roman" w:hAnsi="Times New Roman" w:cs="Times New Roman"/>
          <w:sz w:val="28"/>
          <w:szCs w:val="28"/>
        </w:rPr>
        <w:t xml:space="preserve">, в което да участват всички заинтересовани лица. </w:t>
      </w:r>
    </w:p>
    <w:p w:rsidR="00FD22EC" w:rsidRPr="003D5E03" w:rsidRDefault="00FD22EC" w:rsidP="001906C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</w:tblGrid>
      <w:tr w:rsidR="00FD22EC" w:rsidRPr="00882E39" w:rsidTr="00FD22EC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FD22EC" w:rsidRPr="00882E39" w:rsidRDefault="00FD22EC" w:rsidP="001906CA">
            <w:pPr>
              <w:spacing w:after="0" w:line="75" w:lineRule="atLeast"/>
              <w:ind w:firstLine="567"/>
              <w:jc w:val="both"/>
              <w:rPr>
                <w:rFonts w:ascii="Verdana" w:eastAsia="Times New Roman" w:hAnsi="Verdana" w:cs="Times New Roman"/>
                <w:vanish/>
                <w:color w:val="000000"/>
                <w:sz w:val="32"/>
                <w:szCs w:val="32"/>
                <w:lang w:eastAsia="bg-BG"/>
              </w:rPr>
            </w:pPr>
          </w:p>
        </w:tc>
      </w:tr>
    </w:tbl>
    <w:p w:rsidR="00EF2685" w:rsidRPr="00882E39" w:rsidRDefault="00EF2685" w:rsidP="001906CA">
      <w:pPr>
        <w:spacing w:after="0" w:line="240" w:lineRule="auto"/>
        <w:ind w:firstLine="567"/>
        <w:jc w:val="both"/>
        <w:rPr>
          <w:sz w:val="32"/>
          <w:szCs w:val="32"/>
        </w:rPr>
      </w:pPr>
      <w:bookmarkStart w:id="1" w:name="to_paragraph_id45956872"/>
      <w:bookmarkEnd w:id="1"/>
      <w:r w:rsidRPr="00882E39">
        <w:rPr>
          <w:rFonts w:ascii="Verdana" w:hAnsi="Verdana"/>
          <w:sz w:val="32"/>
          <w:szCs w:val="32"/>
        </w:rPr>
        <w:t xml:space="preserve"> </w:t>
      </w:r>
    </w:p>
    <w:sectPr w:rsidR="00EF2685" w:rsidRPr="00882E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6C"/>
    <w:rsid w:val="00006A19"/>
    <w:rsid w:val="0002362B"/>
    <w:rsid w:val="00036F6E"/>
    <w:rsid w:val="000379AB"/>
    <w:rsid w:val="0004115E"/>
    <w:rsid w:val="00067492"/>
    <w:rsid w:val="000847E5"/>
    <w:rsid w:val="00086442"/>
    <w:rsid w:val="00086EDA"/>
    <w:rsid w:val="000C57DF"/>
    <w:rsid w:val="000E195D"/>
    <w:rsid w:val="000F5732"/>
    <w:rsid w:val="0014676F"/>
    <w:rsid w:val="001906CA"/>
    <w:rsid w:val="001A17E3"/>
    <w:rsid w:val="001A5D58"/>
    <w:rsid w:val="001C4830"/>
    <w:rsid w:val="00215FA7"/>
    <w:rsid w:val="00221E9E"/>
    <w:rsid w:val="00226B1C"/>
    <w:rsid w:val="002327E3"/>
    <w:rsid w:val="00233514"/>
    <w:rsid w:val="00235735"/>
    <w:rsid w:val="002478C7"/>
    <w:rsid w:val="0025048A"/>
    <w:rsid w:val="002515DA"/>
    <w:rsid w:val="002548B2"/>
    <w:rsid w:val="002614DD"/>
    <w:rsid w:val="00266BFA"/>
    <w:rsid w:val="00283352"/>
    <w:rsid w:val="00284E84"/>
    <w:rsid w:val="0028516D"/>
    <w:rsid w:val="0029142A"/>
    <w:rsid w:val="002D4D6C"/>
    <w:rsid w:val="002E5D4B"/>
    <w:rsid w:val="002F1A52"/>
    <w:rsid w:val="002F3EF0"/>
    <w:rsid w:val="00300C2A"/>
    <w:rsid w:val="003136DD"/>
    <w:rsid w:val="0034096C"/>
    <w:rsid w:val="00370375"/>
    <w:rsid w:val="00370756"/>
    <w:rsid w:val="00396876"/>
    <w:rsid w:val="003A39FF"/>
    <w:rsid w:val="003A5473"/>
    <w:rsid w:val="003B368C"/>
    <w:rsid w:val="003D5E03"/>
    <w:rsid w:val="003F6477"/>
    <w:rsid w:val="00400FA4"/>
    <w:rsid w:val="004045D8"/>
    <w:rsid w:val="00413286"/>
    <w:rsid w:val="00435A03"/>
    <w:rsid w:val="00455FCF"/>
    <w:rsid w:val="00456A31"/>
    <w:rsid w:val="004824E1"/>
    <w:rsid w:val="004A08CE"/>
    <w:rsid w:val="004C7896"/>
    <w:rsid w:val="004F2FA6"/>
    <w:rsid w:val="004F5B40"/>
    <w:rsid w:val="005204F4"/>
    <w:rsid w:val="005604CC"/>
    <w:rsid w:val="00593A6F"/>
    <w:rsid w:val="005A5DC1"/>
    <w:rsid w:val="005B1C0C"/>
    <w:rsid w:val="005F1BEA"/>
    <w:rsid w:val="006111D6"/>
    <w:rsid w:val="00611411"/>
    <w:rsid w:val="0062052B"/>
    <w:rsid w:val="006344AE"/>
    <w:rsid w:val="006458B7"/>
    <w:rsid w:val="0065486A"/>
    <w:rsid w:val="006553EA"/>
    <w:rsid w:val="00670976"/>
    <w:rsid w:val="00684388"/>
    <w:rsid w:val="006975C7"/>
    <w:rsid w:val="006B5C50"/>
    <w:rsid w:val="0070163E"/>
    <w:rsid w:val="00701F7E"/>
    <w:rsid w:val="0070390C"/>
    <w:rsid w:val="00733993"/>
    <w:rsid w:val="0074629C"/>
    <w:rsid w:val="00750858"/>
    <w:rsid w:val="00767E0C"/>
    <w:rsid w:val="007760DE"/>
    <w:rsid w:val="007769EE"/>
    <w:rsid w:val="00796F31"/>
    <w:rsid w:val="007B5E21"/>
    <w:rsid w:val="007D0061"/>
    <w:rsid w:val="007E2722"/>
    <w:rsid w:val="007E2A3F"/>
    <w:rsid w:val="007F06E1"/>
    <w:rsid w:val="007F60D9"/>
    <w:rsid w:val="00824006"/>
    <w:rsid w:val="0084013C"/>
    <w:rsid w:val="00841942"/>
    <w:rsid w:val="00845A29"/>
    <w:rsid w:val="0085266D"/>
    <w:rsid w:val="0085481E"/>
    <w:rsid w:val="00870D78"/>
    <w:rsid w:val="00882E39"/>
    <w:rsid w:val="008B6105"/>
    <w:rsid w:val="008C1B53"/>
    <w:rsid w:val="008F0235"/>
    <w:rsid w:val="008F1DA3"/>
    <w:rsid w:val="00912C56"/>
    <w:rsid w:val="00912E3F"/>
    <w:rsid w:val="0091729D"/>
    <w:rsid w:val="00954617"/>
    <w:rsid w:val="0096520B"/>
    <w:rsid w:val="009C6EEA"/>
    <w:rsid w:val="009F31F9"/>
    <w:rsid w:val="009F7EDD"/>
    <w:rsid w:val="00A01721"/>
    <w:rsid w:val="00A066F2"/>
    <w:rsid w:val="00A158D9"/>
    <w:rsid w:val="00A23E74"/>
    <w:rsid w:val="00A263F8"/>
    <w:rsid w:val="00A32D19"/>
    <w:rsid w:val="00A33986"/>
    <w:rsid w:val="00A94F3B"/>
    <w:rsid w:val="00AB0B1D"/>
    <w:rsid w:val="00AB2A47"/>
    <w:rsid w:val="00AD732C"/>
    <w:rsid w:val="00AD7FF8"/>
    <w:rsid w:val="00AF3671"/>
    <w:rsid w:val="00B13BDF"/>
    <w:rsid w:val="00B206D6"/>
    <w:rsid w:val="00B730CD"/>
    <w:rsid w:val="00B7550F"/>
    <w:rsid w:val="00BA0EDB"/>
    <w:rsid w:val="00BC11AC"/>
    <w:rsid w:val="00BE229C"/>
    <w:rsid w:val="00C35C4E"/>
    <w:rsid w:val="00C468A3"/>
    <w:rsid w:val="00C63D69"/>
    <w:rsid w:val="00CC43EA"/>
    <w:rsid w:val="00CC63E6"/>
    <w:rsid w:val="00D13847"/>
    <w:rsid w:val="00D3363D"/>
    <w:rsid w:val="00D41CEB"/>
    <w:rsid w:val="00D41FE9"/>
    <w:rsid w:val="00D52185"/>
    <w:rsid w:val="00D9696B"/>
    <w:rsid w:val="00DC5617"/>
    <w:rsid w:val="00E14DD7"/>
    <w:rsid w:val="00E436CF"/>
    <w:rsid w:val="00E75231"/>
    <w:rsid w:val="00E85092"/>
    <w:rsid w:val="00E90E72"/>
    <w:rsid w:val="00EA6D2A"/>
    <w:rsid w:val="00EB2003"/>
    <w:rsid w:val="00EB2D2B"/>
    <w:rsid w:val="00EC11DD"/>
    <w:rsid w:val="00ED049F"/>
    <w:rsid w:val="00ED1C9D"/>
    <w:rsid w:val="00EE1ED3"/>
    <w:rsid w:val="00EF2685"/>
    <w:rsid w:val="00EF3601"/>
    <w:rsid w:val="00EF3A73"/>
    <w:rsid w:val="00EF4309"/>
    <w:rsid w:val="00EF5B2F"/>
    <w:rsid w:val="00F219F1"/>
    <w:rsid w:val="00F2636A"/>
    <w:rsid w:val="00F31B17"/>
    <w:rsid w:val="00F45B2B"/>
    <w:rsid w:val="00F679BC"/>
    <w:rsid w:val="00FA0C57"/>
    <w:rsid w:val="00FA6928"/>
    <w:rsid w:val="00FD1F9D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41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CD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41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CD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2E4F-027A-4641-8DCD-92F74752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Мариета Райкова</cp:lastModifiedBy>
  <cp:revision>19</cp:revision>
  <cp:lastPrinted>2022-03-07T08:27:00Z</cp:lastPrinted>
  <dcterms:created xsi:type="dcterms:W3CDTF">2022-03-04T09:55:00Z</dcterms:created>
  <dcterms:modified xsi:type="dcterms:W3CDTF">2022-03-07T12:36:00Z</dcterms:modified>
</cp:coreProperties>
</file>