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CEE" w:rsidRDefault="00A43CEE" w:rsidP="00A43CEE">
      <w:pPr>
        <w:pStyle w:val="a5"/>
        <w:ind w:left="4253"/>
        <w:jc w:val="both"/>
        <w:rPr>
          <w:rFonts w:ascii="Bookman Old Style" w:hAnsi="Bookman Old Style"/>
          <w:b/>
          <w:sz w:val="24"/>
          <w:szCs w:val="24"/>
          <w:lang w:val="ru-RU"/>
        </w:rPr>
      </w:pPr>
      <w:r>
        <w:rPr>
          <w:rFonts w:ascii="Bookman Old Style" w:hAnsi="Bookman Old Style"/>
          <w:b/>
          <w:sz w:val="24"/>
          <w:szCs w:val="24"/>
          <w:lang w:val="ru-RU"/>
        </w:rPr>
        <w:t xml:space="preserve">До </w:t>
      </w:r>
    </w:p>
    <w:p w:rsidR="00A43CEE" w:rsidRDefault="00A43CEE" w:rsidP="00A43CEE">
      <w:pPr>
        <w:pStyle w:val="a5"/>
        <w:ind w:left="4253"/>
        <w:jc w:val="both"/>
        <w:rPr>
          <w:rFonts w:ascii="Bookman Old Style" w:hAnsi="Bookman Old Style"/>
          <w:b/>
          <w:sz w:val="24"/>
          <w:szCs w:val="24"/>
          <w:lang w:val="ru-RU"/>
        </w:rPr>
      </w:pPr>
      <w:r>
        <w:rPr>
          <w:rFonts w:ascii="Bookman Old Style" w:hAnsi="Bookman Old Style"/>
          <w:b/>
          <w:sz w:val="24"/>
          <w:szCs w:val="24"/>
          <w:lang w:val="ru-RU"/>
        </w:rPr>
        <w:t xml:space="preserve">ВЪРХОВЕН АДМИНИСТРАТИВЕН  СЪД </w:t>
      </w:r>
    </w:p>
    <w:p w:rsidR="00F3433A" w:rsidRDefault="00A43CEE" w:rsidP="00A43CEE">
      <w:pPr>
        <w:pStyle w:val="a3"/>
        <w:jc w:val="both"/>
        <w:rPr>
          <w:rFonts w:ascii="Bookman Old Style" w:hAnsi="Bookman Old Style"/>
        </w:rPr>
      </w:pPr>
      <w:r>
        <w:rPr>
          <w:rFonts w:ascii="Bookman Old Style" w:hAnsi="Bookman Old Style"/>
          <w:lang w:val="ru-RU"/>
        </w:rPr>
        <w:t xml:space="preserve">                                      </w:t>
      </w:r>
      <w:r>
        <w:rPr>
          <w:rFonts w:ascii="Bookman Old Style" w:hAnsi="Bookman Old Style"/>
        </w:rPr>
        <w:t xml:space="preserve"> </w:t>
      </w:r>
    </w:p>
    <w:p w:rsidR="00A43CEE" w:rsidRDefault="00A43CEE" w:rsidP="00A43CEE">
      <w:pPr>
        <w:pStyle w:val="a3"/>
        <w:jc w:val="both"/>
        <w:rPr>
          <w:rFonts w:ascii="Bookman Old Style" w:hAnsi="Bookman Old Style"/>
        </w:rPr>
      </w:pPr>
      <w:r>
        <w:rPr>
          <w:rFonts w:ascii="Bookman Old Style" w:hAnsi="Bookman Old Style"/>
        </w:rPr>
        <w:t xml:space="preserve">                      </w:t>
      </w:r>
    </w:p>
    <w:p w:rsidR="00A43CEE" w:rsidRDefault="00A43CEE" w:rsidP="00A43CEE">
      <w:pPr>
        <w:pStyle w:val="a3"/>
        <w:jc w:val="both"/>
        <w:rPr>
          <w:rFonts w:ascii="Bookman Old Style" w:hAnsi="Bookman Old Style"/>
        </w:rPr>
      </w:pPr>
    </w:p>
    <w:p w:rsidR="00A43CEE" w:rsidRDefault="00A43CEE" w:rsidP="00A43CEE">
      <w:pPr>
        <w:pStyle w:val="a3"/>
        <w:jc w:val="both"/>
        <w:rPr>
          <w:rFonts w:ascii="Bookman Old Style" w:hAnsi="Bookman Old Style"/>
          <w:b/>
          <w:lang w:val="ru-RU"/>
        </w:rPr>
      </w:pPr>
      <w:r>
        <w:rPr>
          <w:rFonts w:ascii="Bookman Old Style" w:hAnsi="Bookman Old Style"/>
        </w:rPr>
        <w:t xml:space="preserve">                                  </w:t>
      </w:r>
      <w:proofErr w:type="gramStart"/>
      <w:r w:rsidR="00D073F6">
        <w:rPr>
          <w:rFonts w:ascii="Bookman Old Style" w:hAnsi="Bookman Old Style"/>
          <w:b/>
          <w:lang w:val="ru-RU"/>
        </w:rPr>
        <w:t>Ж</w:t>
      </w:r>
      <w:proofErr w:type="gramEnd"/>
      <w:r w:rsidR="00D073F6">
        <w:rPr>
          <w:rFonts w:ascii="Bookman Old Style" w:hAnsi="Bookman Old Style"/>
          <w:b/>
          <w:lang w:val="ru-RU"/>
        </w:rPr>
        <w:t xml:space="preserve"> А</w:t>
      </w:r>
      <w:r>
        <w:rPr>
          <w:rFonts w:ascii="Bookman Old Style" w:hAnsi="Bookman Old Style"/>
          <w:b/>
          <w:lang w:val="ru-RU"/>
        </w:rPr>
        <w:t xml:space="preserve"> Л Б А</w:t>
      </w:r>
    </w:p>
    <w:p w:rsidR="00A43CEE" w:rsidRDefault="00A43CEE" w:rsidP="00A43CEE">
      <w:pPr>
        <w:pStyle w:val="a3"/>
        <w:jc w:val="both"/>
        <w:rPr>
          <w:rFonts w:ascii="Bookman Old Style" w:hAnsi="Bookman Old Style"/>
        </w:rPr>
      </w:pPr>
      <w:r>
        <w:rPr>
          <w:rFonts w:ascii="Bookman Old Style" w:hAnsi="Bookman Old Style"/>
        </w:rPr>
        <w:t xml:space="preserve">                 </w:t>
      </w:r>
      <w:r>
        <w:rPr>
          <w:rFonts w:ascii="Bookman Old Style" w:hAnsi="Bookman Old Style"/>
          <w:lang w:val="ru-RU"/>
        </w:rPr>
        <w:t>От:</w:t>
      </w:r>
      <w:r>
        <w:rPr>
          <w:rFonts w:ascii="Bookman Old Style" w:hAnsi="Bookman Old Style"/>
        </w:rPr>
        <w:t xml:space="preserve">  Владимир  Станчев  Алексиев  </w:t>
      </w:r>
    </w:p>
    <w:p w:rsidR="00A43CEE" w:rsidRDefault="00A43CEE" w:rsidP="00A43CEE">
      <w:pPr>
        <w:pStyle w:val="a3"/>
        <w:ind w:right="-468"/>
        <w:jc w:val="both"/>
        <w:rPr>
          <w:rFonts w:ascii="Bookman Old Style" w:hAnsi="Bookman Old Style"/>
          <w:lang w:val="ru-RU"/>
        </w:rPr>
      </w:pPr>
      <w:r>
        <w:rPr>
          <w:rFonts w:ascii="Bookman Old Style" w:hAnsi="Bookman Old Style"/>
        </w:rPr>
        <w:t xml:space="preserve">        ЕГН 6810226485, </w:t>
      </w:r>
      <w:r>
        <w:rPr>
          <w:rFonts w:ascii="Bookman Old Style" w:hAnsi="Bookman Old Style"/>
          <w:lang w:val="ru-RU"/>
        </w:rPr>
        <w:t>гр. С</w:t>
      </w:r>
      <w:r>
        <w:rPr>
          <w:rFonts w:ascii="Bookman Old Style" w:hAnsi="Bookman Old Style"/>
        </w:rPr>
        <w:t>офия</w:t>
      </w:r>
      <w:r>
        <w:rPr>
          <w:rFonts w:ascii="Bookman Old Style" w:hAnsi="Bookman Old Style"/>
          <w:lang w:val="ru-RU"/>
        </w:rPr>
        <w:t xml:space="preserve">, ж.к. »Стрелбище», </w:t>
      </w:r>
    </w:p>
    <w:p w:rsidR="00A43CEE" w:rsidRDefault="00A43CEE" w:rsidP="00A43CEE">
      <w:pPr>
        <w:pStyle w:val="a3"/>
        <w:ind w:right="-468"/>
        <w:jc w:val="both"/>
        <w:rPr>
          <w:rFonts w:ascii="Bookman Old Style" w:hAnsi="Bookman Old Style"/>
        </w:rPr>
      </w:pPr>
      <w:r>
        <w:rPr>
          <w:rFonts w:ascii="Bookman Old Style" w:hAnsi="Bookman Old Style"/>
          <w:lang w:val="ru-RU"/>
        </w:rPr>
        <w:t xml:space="preserve">                 бл. № </w:t>
      </w:r>
      <w:r>
        <w:rPr>
          <w:rFonts w:ascii="Bookman Old Style" w:hAnsi="Bookman Old Style"/>
        </w:rPr>
        <w:t>17А</w:t>
      </w:r>
      <w:r>
        <w:rPr>
          <w:rFonts w:ascii="Bookman Old Style" w:hAnsi="Bookman Old Style"/>
          <w:lang w:val="ru-RU"/>
        </w:rPr>
        <w:t>, ет.2, ап.28, тел.</w:t>
      </w:r>
      <w:r>
        <w:rPr>
          <w:rFonts w:ascii="Bookman Old Style" w:hAnsi="Bookman Old Style"/>
        </w:rPr>
        <w:t>0889442677.</w:t>
      </w:r>
    </w:p>
    <w:p w:rsidR="00A43CEE" w:rsidRDefault="00A43CEE" w:rsidP="00A43CEE">
      <w:pPr>
        <w:jc w:val="both"/>
        <w:rPr>
          <w:rFonts w:ascii="Bookman Old Style" w:eastAsia="Times New Roman" w:hAnsi="Bookman Old Style" w:cs="Times New Roman"/>
          <w:b/>
          <w:bCs/>
          <w:sz w:val="24"/>
          <w:szCs w:val="24"/>
          <w:lang w:val="ru-RU"/>
        </w:rPr>
      </w:pPr>
    </w:p>
    <w:p w:rsidR="00655303" w:rsidRPr="00844A57" w:rsidRDefault="00A43CEE" w:rsidP="00655303">
      <w:pPr>
        <w:pStyle w:val="a3"/>
        <w:ind w:right="-468"/>
        <w:jc w:val="both"/>
        <w:rPr>
          <w:rFonts w:ascii="Bookman Old Style" w:hAnsi="Bookman Old Style"/>
        </w:rPr>
      </w:pPr>
      <w:r>
        <w:rPr>
          <w:rFonts w:ascii="Bookman Old Style" w:hAnsi="Bookman Old Style"/>
          <w:b/>
          <w:bCs/>
          <w:lang w:val="ru-RU"/>
        </w:rPr>
        <w:t xml:space="preserve">    </w:t>
      </w:r>
      <w:r w:rsidR="00655303">
        <w:rPr>
          <w:rFonts w:ascii="Bookman Old Style" w:hAnsi="Bookman Old Style"/>
        </w:rPr>
        <w:t xml:space="preserve">    </w:t>
      </w:r>
      <w:r w:rsidR="00655303" w:rsidRPr="00655303">
        <w:rPr>
          <w:rFonts w:ascii="Bookman Old Style" w:hAnsi="Bookman Old Style"/>
          <w:b/>
        </w:rPr>
        <w:t>Срещу:</w:t>
      </w:r>
      <w:r w:rsidR="00655303">
        <w:rPr>
          <w:rFonts w:ascii="Bookman Old Style" w:hAnsi="Bookman Old Style"/>
        </w:rPr>
        <w:t xml:space="preserve"> Наредба </w:t>
      </w:r>
      <w:r w:rsidR="00221429">
        <w:rPr>
          <w:rFonts w:ascii="Bookman Old Style" w:hAnsi="Bookman Old Style"/>
          <w:lang w:val="ru-RU"/>
        </w:rPr>
        <w:t xml:space="preserve">№ 8121з-1353 от 15.12.2020 </w:t>
      </w:r>
      <w:r w:rsidR="00650F2D">
        <w:rPr>
          <w:rFonts w:ascii="Bookman Old Style" w:hAnsi="Bookman Old Style"/>
          <w:lang w:val="ru-RU"/>
        </w:rPr>
        <w:t>г</w:t>
      </w:r>
      <w:r w:rsidR="00650F2D" w:rsidRPr="00EB35C6">
        <w:rPr>
          <w:rFonts w:ascii="Bookman Old Style" w:hAnsi="Bookman Old Style"/>
          <w:lang w:val="ru-RU"/>
        </w:rPr>
        <w:t>.</w:t>
      </w:r>
      <w:r w:rsidR="00650F2D" w:rsidRPr="00650F2D">
        <w:rPr>
          <w:rFonts w:ascii="Bookman Old Style" w:hAnsi="Bookman Old Style"/>
        </w:rPr>
        <w:t xml:space="preserve"> за реда за организацията и разпределянето на работното време, за неговото отчитане, за компенсирането на работата извън редовното работно време, режима на дежурство, времето за отдих и почивките за държавните служители по чл. 142, ал. 1, т. 1 и ал. 3 от Закона за Министерството на вътрешните работи</w:t>
      </w:r>
      <w:r w:rsidR="00650F2D">
        <w:rPr>
          <w:rFonts w:ascii="Bookman Old Style" w:hAnsi="Bookman Old Style"/>
        </w:rPr>
        <w:t>.</w:t>
      </w:r>
    </w:p>
    <w:p w:rsidR="00655303" w:rsidRPr="00844A57" w:rsidRDefault="00655303" w:rsidP="00655303">
      <w:pPr>
        <w:jc w:val="both"/>
        <w:rPr>
          <w:rFonts w:ascii="Bookman Old Style" w:hAnsi="Bookman Old Style"/>
          <w:b/>
          <w:bCs/>
          <w:sz w:val="24"/>
          <w:szCs w:val="24"/>
          <w:lang w:val="ru-RU"/>
        </w:rPr>
      </w:pPr>
    </w:p>
    <w:p w:rsidR="00655303" w:rsidRPr="002B5825" w:rsidRDefault="00655303" w:rsidP="00655303">
      <w:pPr>
        <w:jc w:val="both"/>
        <w:rPr>
          <w:rFonts w:ascii="Bookman Old Style" w:hAnsi="Bookman Old Style"/>
          <w:b/>
          <w:bCs/>
          <w:sz w:val="24"/>
          <w:szCs w:val="24"/>
          <w:lang w:val="ru-RU"/>
        </w:rPr>
      </w:pPr>
      <w:r w:rsidRPr="002B5825">
        <w:rPr>
          <w:rFonts w:ascii="Bookman Old Style" w:hAnsi="Bookman Old Style"/>
          <w:b/>
          <w:bCs/>
          <w:sz w:val="24"/>
          <w:szCs w:val="24"/>
          <w:lang w:val="ru-RU"/>
        </w:rPr>
        <w:t xml:space="preserve">    </w:t>
      </w:r>
    </w:p>
    <w:p w:rsidR="00655303" w:rsidRPr="002B5825" w:rsidRDefault="00655303" w:rsidP="00655303">
      <w:pPr>
        <w:jc w:val="both"/>
        <w:rPr>
          <w:rFonts w:ascii="Bookman Old Style" w:hAnsi="Bookman Old Style"/>
          <w:b/>
          <w:bCs/>
          <w:sz w:val="24"/>
          <w:szCs w:val="24"/>
          <w:lang w:val="ru-RU"/>
        </w:rPr>
      </w:pPr>
      <w:r w:rsidRPr="002B5825">
        <w:rPr>
          <w:rFonts w:ascii="Bookman Old Style" w:hAnsi="Bookman Old Style"/>
          <w:b/>
          <w:bCs/>
          <w:sz w:val="24"/>
          <w:szCs w:val="24"/>
          <w:lang w:val="ru-RU"/>
        </w:rPr>
        <w:t xml:space="preserve">    </w:t>
      </w:r>
      <w:r>
        <w:rPr>
          <w:rFonts w:ascii="Bookman Old Style" w:hAnsi="Bookman Old Style"/>
          <w:b/>
          <w:bCs/>
          <w:sz w:val="24"/>
          <w:szCs w:val="24"/>
          <w:lang w:val="ru-RU"/>
        </w:rPr>
        <w:t>УВАЖАЕМИ ДАМИ И</w:t>
      </w:r>
      <w:r w:rsidRPr="00844A57">
        <w:rPr>
          <w:rFonts w:ascii="Bookman Old Style" w:hAnsi="Bookman Old Style"/>
          <w:b/>
          <w:bCs/>
          <w:sz w:val="24"/>
          <w:szCs w:val="24"/>
          <w:lang w:val="ru-RU"/>
        </w:rPr>
        <w:t xml:space="preserve"> Г</w:t>
      </w:r>
      <w:r>
        <w:rPr>
          <w:rFonts w:ascii="Bookman Old Style" w:hAnsi="Bookman Old Style"/>
          <w:b/>
          <w:bCs/>
          <w:sz w:val="24"/>
          <w:szCs w:val="24"/>
          <w:lang w:val="ru-RU"/>
        </w:rPr>
        <w:t>ОСПОДА ВЪРХОВНИ АДМИНИСТРАТИВНИ  СЪДИИ,</w:t>
      </w:r>
    </w:p>
    <w:p w:rsidR="00655303" w:rsidRPr="00630D7E" w:rsidRDefault="00655303" w:rsidP="00655303">
      <w:pPr>
        <w:jc w:val="both"/>
        <w:rPr>
          <w:rFonts w:ascii="Bookman Old Style" w:hAnsi="Bookman Old Style"/>
          <w:sz w:val="24"/>
          <w:szCs w:val="24"/>
          <w:lang w:val="ru-RU"/>
        </w:rPr>
      </w:pPr>
      <w:r w:rsidRPr="002B5825">
        <w:rPr>
          <w:rFonts w:ascii="Bookman Old Style" w:hAnsi="Bookman Old Style"/>
          <w:sz w:val="24"/>
          <w:szCs w:val="24"/>
          <w:lang w:val="ru-RU"/>
        </w:rPr>
        <w:t xml:space="preserve">    </w:t>
      </w:r>
      <w:proofErr w:type="gramStart"/>
      <w:r w:rsidRPr="002B5825">
        <w:rPr>
          <w:rFonts w:ascii="Bookman Old Style" w:hAnsi="Bookman Old Style"/>
          <w:sz w:val="24"/>
          <w:szCs w:val="24"/>
          <w:lang w:val="ru-RU"/>
        </w:rPr>
        <w:t>С  настоящата  Жалба  моля</w:t>
      </w:r>
      <w:r>
        <w:rPr>
          <w:rFonts w:ascii="Bookman Old Style" w:hAnsi="Bookman Old Style"/>
          <w:sz w:val="24"/>
          <w:szCs w:val="24"/>
          <w:lang w:val="ru-RU"/>
        </w:rPr>
        <w:t xml:space="preserve">  да отмените</w:t>
      </w:r>
      <w:r w:rsidR="00FE6690">
        <w:rPr>
          <w:rFonts w:ascii="Bookman Old Style" w:hAnsi="Bookman Old Style"/>
          <w:sz w:val="24"/>
          <w:szCs w:val="24"/>
          <w:lang w:val="ru-RU"/>
        </w:rPr>
        <w:t xml:space="preserve"> изцяло </w:t>
      </w:r>
      <w:r w:rsidR="00FE6690" w:rsidRPr="00FE6690">
        <w:rPr>
          <w:rFonts w:ascii="Bookman Old Style" w:hAnsi="Bookman Old Style"/>
          <w:sz w:val="24"/>
          <w:szCs w:val="24"/>
          <w:lang w:val="ru-RU"/>
        </w:rPr>
        <w:t>Наредба № 8121з-1353 от 15.12.2020 г. за реда за организацията и разпределянето на работното време, за неговото отчитане, за компенсирането на работата извън редовното работно време, режима на дежурство, времето за отдих и почивките за държавните служители по чл. 142, ал. 1, т. 1 и ал. 3 от Закона за Министерството на вътрешните работи</w:t>
      </w:r>
      <w:proofErr w:type="gramEnd"/>
      <w:r>
        <w:rPr>
          <w:rFonts w:ascii="Bookman Old Style" w:hAnsi="Bookman Old Style"/>
          <w:sz w:val="24"/>
          <w:szCs w:val="24"/>
          <w:lang w:val="ru-RU"/>
        </w:rPr>
        <w:t xml:space="preserve"> </w:t>
      </w:r>
      <w:r w:rsidRPr="00A354BE">
        <w:rPr>
          <w:rFonts w:ascii="Bookman Old Style" w:hAnsi="Bookman Old Style"/>
          <w:sz w:val="24"/>
          <w:szCs w:val="24"/>
          <w:lang w:val="ru-RU"/>
        </w:rPr>
        <w:t xml:space="preserve"> на МВР</w:t>
      </w:r>
      <w:r>
        <w:rPr>
          <w:rFonts w:ascii="Bookman Old Style" w:hAnsi="Bookman Old Style" w:cs="Times New Roman"/>
          <w:sz w:val="24"/>
          <w:szCs w:val="24"/>
          <w:lang w:val="bg-BG"/>
        </w:rPr>
        <w:t>, като нищожна, а ако не намерите достатъчно основания</w:t>
      </w:r>
      <w:r w:rsidR="004163A6">
        <w:rPr>
          <w:rFonts w:ascii="Bookman Old Style" w:hAnsi="Bookman Old Style" w:cs="Times New Roman"/>
          <w:sz w:val="24"/>
          <w:szCs w:val="24"/>
          <w:lang w:val="bg-BG"/>
        </w:rPr>
        <w:t xml:space="preserve"> за това,</w:t>
      </w:r>
      <w:r w:rsidR="00630D7E">
        <w:rPr>
          <w:rFonts w:ascii="Bookman Old Style" w:hAnsi="Bookman Old Style" w:cs="Times New Roman"/>
          <w:sz w:val="24"/>
          <w:szCs w:val="24"/>
          <w:lang w:val="bg-BG"/>
        </w:rPr>
        <w:t xml:space="preserve"> алтернативно</w:t>
      </w:r>
      <w:r w:rsidR="004163A6">
        <w:rPr>
          <w:rFonts w:ascii="Bookman Old Style" w:hAnsi="Bookman Old Style" w:cs="Times New Roman"/>
          <w:sz w:val="24"/>
          <w:szCs w:val="24"/>
          <w:lang w:val="bg-BG"/>
        </w:rPr>
        <w:t xml:space="preserve"> като</w:t>
      </w:r>
      <w:r w:rsidR="007E444F">
        <w:rPr>
          <w:rFonts w:ascii="Bookman Old Style" w:hAnsi="Bookman Old Style" w:cs="Times New Roman"/>
          <w:sz w:val="24"/>
          <w:szCs w:val="24"/>
          <w:lang w:val="bg-BG"/>
        </w:rPr>
        <w:t xml:space="preserve"> </w:t>
      </w:r>
      <w:r w:rsidR="007E444F" w:rsidRPr="007E444F">
        <w:rPr>
          <w:rFonts w:ascii="Bookman Old Style" w:hAnsi="Bookman Old Style" w:cs="Times New Roman"/>
          <w:sz w:val="24"/>
          <w:szCs w:val="24"/>
          <w:lang w:val="bg-BG"/>
        </w:rPr>
        <w:t>нищожн</w:t>
      </w:r>
      <w:r w:rsidR="007E444F">
        <w:rPr>
          <w:rFonts w:ascii="Bookman Old Style" w:hAnsi="Bookman Old Style" w:cs="Times New Roman"/>
          <w:sz w:val="24"/>
          <w:szCs w:val="24"/>
          <w:lang w:val="bg-BG"/>
        </w:rPr>
        <w:t xml:space="preserve">и или </w:t>
      </w:r>
      <w:r w:rsidR="004163A6" w:rsidRPr="007E444F">
        <w:rPr>
          <w:rFonts w:ascii="Bookman Old Style" w:hAnsi="Bookman Old Style" w:cs="Times New Roman"/>
          <w:sz w:val="24"/>
          <w:szCs w:val="24"/>
          <w:lang w:val="bg-BG"/>
        </w:rPr>
        <w:t xml:space="preserve"> незаконосъобразни </w:t>
      </w:r>
      <w:r w:rsidR="007E444F" w:rsidRPr="007E444F">
        <w:rPr>
          <w:rFonts w:ascii="Bookman Old Style" w:hAnsi="Bookman Old Style"/>
          <w:sz w:val="24"/>
          <w:szCs w:val="24"/>
          <w:lang w:val="ru-RU"/>
        </w:rPr>
        <w:t>чл. 12</w:t>
      </w:r>
      <w:r w:rsidR="007E444F">
        <w:rPr>
          <w:rFonts w:ascii="Bookman Old Style" w:hAnsi="Bookman Old Style"/>
          <w:sz w:val="24"/>
          <w:szCs w:val="24"/>
          <w:lang w:val="bg-BG"/>
        </w:rPr>
        <w:t xml:space="preserve">, </w:t>
      </w:r>
      <w:proofErr w:type="gramStart"/>
      <w:r w:rsidR="007E444F">
        <w:rPr>
          <w:rFonts w:ascii="Bookman Old Style" w:hAnsi="Bookman Old Style"/>
          <w:sz w:val="24"/>
          <w:szCs w:val="24"/>
          <w:lang w:val="bg-BG"/>
        </w:rPr>
        <w:t>ал</w:t>
      </w:r>
      <w:proofErr w:type="gramEnd"/>
      <w:r w:rsidR="007E444F">
        <w:rPr>
          <w:rFonts w:ascii="Bookman Old Style" w:hAnsi="Bookman Old Style"/>
          <w:sz w:val="24"/>
          <w:szCs w:val="24"/>
          <w:lang w:val="bg-BG"/>
        </w:rPr>
        <w:t>.2, ал.3 и ал.4, чл. 13</w:t>
      </w:r>
      <w:r w:rsidR="001D5118">
        <w:rPr>
          <w:rFonts w:ascii="Bookman Old Style" w:hAnsi="Bookman Old Style"/>
          <w:sz w:val="24"/>
          <w:szCs w:val="24"/>
          <w:lang w:val="bg-BG"/>
        </w:rPr>
        <w:t xml:space="preserve"> и чл. 27 от нея.</w:t>
      </w:r>
    </w:p>
    <w:p w:rsidR="00C2465F" w:rsidRPr="00C2465F" w:rsidRDefault="00655303" w:rsidP="00C2465F">
      <w:pPr>
        <w:jc w:val="both"/>
        <w:rPr>
          <w:rFonts w:ascii="Bookman Old Style" w:hAnsi="Bookman Old Style"/>
          <w:sz w:val="24"/>
          <w:szCs w:val="24"/>
          <w:lang w:val="ru-RU"/>
        </w:rPr>
      </w:pPr>
      <w:r w:rsidRPr="003E5D1A">
        <w:rPr>
          <w:rFonts w:ascii="Bookman Old Style" w:hAnsi="Bookman Old Style"/>
          <w:sz w:val="24"/>
          <w:szCs w:val="24"/>
          <w:lang w:val="ru-RU"/>
        </w:rPr>
        <w:t xml:space="preserve">    Налице са доводи за нищожност или незаконосъобразност, поради липса на компетентност, неспазване на установената в закона форма, съществено нарушение на административнопроизводствените правила и </w:t>
      </w:r>
      <w:r w:rsidRPr="003E5D1A">
        <w:rPr>
          <w:rFonts w:ascii="Bookman Old Style" w:hAnsi="Bookman Old Style"/>
          <w:sz w:val="24"/>
          <w:szCs w:val="24"/>
          <w:lang w:val="ru-RU"/>
        </w:rPr>
        <w:lastRenderedPageBreak/>
        <w:t xml:space="preserve">противоречие с целта на закона - отменителни основания </w:t>
      </w:r>
      <w:proofErr w:type="gramStart"/>
      <w:r w:rsidRPr="003E5D1A">
        <w:rPr>
          <w:rFonts w:ascii="Bookman Old Style" w:hAnsi="Bookman Old Style"/>
          <w:sz w:val="24"/>
          <w:szCs w:val="24"/>
          <w:lang w:val="ru-RU"/>
        </w:rPr>
        <w:t>по</w:t>
      </w:r>
      <w:proofErr w:type="gramEnd"/>
      <w:r w:rsidRPr="003E5D1A">
        <w:rPr>
          <w:rFonts w:ascii="Bookman Old Style" w:hAnsi="Bookman Old Style"/>
          <w:sz w:val="24"/>
          <w:szCs w:val="24"/>
          <w:lang w:val="ru-RU"/>
        </w:rPr>
        <w:t xml:space="preserve"> чл. 146, т.1, т. 2, т. 3, т.4 и т. 5 от АПК.</w:t>
      </w:r>
      <w:r w:rsidR="00C2465F">
        <w:rPr>
          <w:rFonts w:ascii="Bookman Old Style" w:hAnsi="Bookman Old Style"/>
          <w:sz w:val="24"/>
          <w:szCs w:val="24"/>
          <w:lang w:val="ru-RU"/>
        </w:rPr>
        <w:t xml:space="preserve"> Моля</w:t>
      </w:r>
      <w:r w:rsidR="00C2465F" w:rsidRPr="00C2465F">
        <w:rPr>
          <w:rFonts w:ascii="Bookman Old Style" w:hAnsi="Bookman Old Style"/>
          <w:sz w:val="24"/>
          <w:szCs w:val="24"/>
          <w:lang w:val="ru-RU"/>
        </w:rPr>
        <w:t xml:space="preserve"> да я отмените с произтич</w:t>
      </w:r>
      <w:r w:rsidR="00C2465F">
        <w:rPr>
          <w:rFonts w:ascii="Bookman Old Style" w:hAnsi="Bookman Old Style"/>
          <w:sz w:val="24"/>
          <w:szCs w:val="24"/>
          <w:lang w:val="ru-RU"/>
        </w:rPr>
        <w:t>ащите от това правни последици.</w:t>
      </w:r>
    </w:p>
    <w:p w:rsidR="00A43CEE" w:rsidRPr="00655303" w:rsidRDefault="00C2465F" w:rsidP="00C2465F">
      <w:pPr>
        <w:jc w:val="both"/>
        <w:rPr>
          <w:rFonts w:ascii="Bookman Old Style" w:hAnsi="Bookman Old Style"/>
          <w:sz w:val="24"/>
          <w:szCs w:val="24"/>
          <w:lang w:val="ru-RU"/>
        </w:rPr>
      </w:pPr>
      <w:r w:rsidRPr="00C2465F">
        <w:rPr>
          <w:rFonts w:ascii="Bookman Old Style" w:hAnsi="Bookman Old Style"/>
          <w:sz w:val="24"/>
          <w:szCs w:val="24"/>
          <w:lang w:val="ru-RU"/>
        </w:rPr>
        <w:t>Аргументите ни затова са следните:</w:t>
      </w:r>
    </w:p>
    <w:p w:rsidR="00A43CEE" w:rsidRDefault="00A43CEE" w:rsidP="00A43CEE">
      <w:pPr>
        <w:jc w:val="both"/>
        <w:rPr>
          <w:rFonts w:ascii="Bookman Old Style" w:hAnsi="Bookman Old Style"/>
          <w:sz w:val="24"/>
          <w:szCs w:val="24"/>
          <w:lang w:val="ru-RU"/>
        </w:rPr>
      </w:pPr>
      <w:r>
        <w:rPr>
          <w:rFonts w:ascii="Bookman Old Style" w:hAnsi="Bookman Old Style"/>
          <w:bCs/>
          <w:sz w:val="24"/>
          <w:szCs w:val="24"/>
          <w:lang w:val="ru-RU"/>
        </w:rPr>
        <w:t xml:space="preserve">    Като служител на МВР съм засегнат от оспорваният нормативен акт и поради наличие на </w:t>
      </w:r>
      <w:r>
        <w:rPr>
          <w:rFonts w:ascii="Bookman Old Style" w:hAnsi="Bookman Old Style"/>
          <w:sz w:val="24"/>
          <w:szCs w:val="24"/>
          <w:lang w:val="ru-RU"/>
        </w:rPr>
        <w:t>правен интерес моля да бъда конституиран като страна по делото.</w:t>
      </w:r>
    </w:p>
    <w:p w:rsidR="00A43CEE" w:rsidRPr="003771B9" w:rsidRDefault="00C2465F" w:rsidP="00A43CEE">
      <w:pPr>
        <w:jc w:val="both"/>
        <w:rPr>
          <w:rFonts w:ascii="Bookman Old Style" w:hAnsi="Bookman Old Style"/>
          <w:b/>
          <w:sz w:val="24"/>
          <w:szCs w:val="24"/>
          <w:lang w:val="ru-RU"/>
        </w:rPr>
      </w:pPr>
      <w:r>
        <w:rPr>
          <w:rFonts w:ascii="Bookman Old Style" w:hAnsi="Bookman Old Style"/>
          <w:b/>
          <w:sz w:val="24"/>
          <w:szCs w:val="24"/>
          <w:lang w:val="ru-RU"/>
        </w:rPr>
        <w:t xml:space="preserve">    Процесната Наредба № 8121з-</w:t>
      </w:r>
      <w:r w:rsidRPr="00C2465F">
        <w:rPr>
          <w:rFonts w:ascii="Bookman Old Style" w:hAnsi="Bookman Old Style"/>
          <w:b/>
          <w:sz w:val="24"/>
          <w:szCs w:val="24"/>
          <w:lang w:val="ru-RU"/>
        </w:rPr>
        <w:t>1353 от 15.12.2020 г.</w:t>
      </w:r>
      <w:r w:rsidR="00A43CEE" w:rsidRPr="003771B9">
        <w:rPr>
          <w:rFonts w:ascii="Bookman Old Style" w:hAnsi="Bookman Old Style"/>
          <w:b/>
          <w:sz w:val="24"/>
          <w:szCs w:val="24"/>
          <w:lang w:val="ru-RU"/>
        </w:rPr>
        <w:t xml:space="preserve"> следва да бъде </w:t>
      </w:r>
      <w:proofErr w:type="gramStart"/>
      <w:r w:rsidR="00A43CEE" w:rsidRPr="003771B9">
        <w:rPr>
          <w:rFonts w:ascii="Bookman Old Style" w:hAnsi="Bookman Old Style"/>
          <w:b/>
          <w:sz w:val="24"/>
          <w:szCs w:val="24"/>
          <w:lang w:val="ru-RU"/>
        </w:rPr>
        <w:t>отменена</w:t>
      </w:r>
      <w:proofErr w:type="gramEnd"/>
      <w:r w:rsidR="00A43CEE" w:rsidRPr="003771B9">
        <w:rPr>
          <w:rFonts w:ascii="Bookman Old Style" w:hAnsi="Bookman Old Style"/>
          <w:b/>
          <w:sz w:val="24"/>
          <w:szCs w:val="24"/>
          <w:lang w:val="ru-RU"/>
        </w:rPr>
        <w:t xml:space="preserve"> като нищожна тъй като е издадена в нарушение на чл. 26, ал.4 и чл. 28, ал.2 и ал.4 от ЗНА, поради липсата на мотиви, съответно на доклад към проекта за нормативен акт.</w:t>
      </w:r>
    </w:p>
    <w:p w:rsidR="00A43CEE" w:rsidRPr="003771B9" w:rsidRDefault="00A43CEE" w:rsidP="00A43CEE">
      <w:pPr>
        <w:jc w:val="both"/>
        <w:rPr>
          <w:rFonts w:ascii="Bookman Old Style" w:hAnsi="Bookman Old Style"/>
          <w:b/>
          <w:sz w:val="24"/>
          <w:szCs w:val="24"/>
          <w:lang w:val="ru-RU"/>
        </w:rPr>
      </w:pPr>
      <w:r w:rsidRPr="003771B9">
        <w:rPr>
          <w:rFonts w:ascii="Bookman Old Style" w:hAnsi="Bookman Old Style"/>
          <w:b/>
          <w:sz w:val="24"/>
          <w:szCs w:val="24"/>
          <w:lang w:val="ru-RU"/>
        </w:rPr>
        <w:t xml:space="preserve">    Законодателят изисква във всички случаи излагане </w:t>
      </w:r>
      <w:proofErr w:type="gramStart"/>
      <w:r w:rsidRPr="003771B9">
        <w:rPr>
          <w:rFonts w:ascii="Bookman Old Style" w:hAnsi="Bookman Old Style"/>
          <w:b/>
          <w:sz w:val="24"/>
          <w:szCs w:val="24"/>
          <w:lang w:val="ru-RU"/>
        </w:rPr>
        <w:t>на причини</w:t>
      </w:r>
      <w:proofErr w:type="gramEnd"/>
      <w:r w:rsidRPr="003771B9">
        <w:rPr>
          <w:rFonts w:ascii="Bookman Old Style" w:hAnsi="Bookman Old Style"/>
          <w:b/>
          <w:sz w:val="24"/>
          <w:szCs w:val="24"/>
          <w:lang w:val="ru-RU"/>
        </w:rPr>
        <w:t xml:space="preserve"> за приемане на нормативния акт, независимо дали се приема такъв за първи път, преди или след отмяна на предходен норматвен акт. В действителност предложените и при</w:t>
      </w:r>
      <w:r>
        <w:rPr>
          <w:rFonts w:ascii="Bookman Old Style" w:hAnsi="Bookman Old Style"/>
          <w:b/>
          <w:sz w:val="24"/>
          <w:szCs w:val="24"/>
          <w:lang w:val="ru-RU"/>
        </w:rPr>
        <w:t>ети нови текстове в процесната Н</w:t>
      </w:r>
      <w:r w:rsidR="00C2465F">
        <w:rPr>
          <w:rFonts w:ascii="Bookman Old Style" w:hAnsi="Bookman Old Style"/>
          <w:b/>
          <w:sz w:val="24"/>
          <w:szCs w:val="24"/>
          <w:lang w:val="ru-RU"/>
        </w:rPr>
        <w:t>аредба № 8121з-</w:t>
      </w:r>
      <w:r w:rsidR="00C2465F" w:rsidRPr="00C2465F">
        <w:rPr>
          <w:rFonts w:ascii="Bookman Old Style" w:hAnsi="Bookman Old Style"/>
          <w:b/>
          <w:sz w:val="24"/>
          <w:szCs w:val="24"/>
          <w:lang w:val="ru-RU"/>
        </w:rPr>
        <w:t>1353 от 15.12.2020 г.</w:t>
      </w:r>
      <w:r w:rsidRPr="003771B9">
        <w:rPr>
          <w:rFonts w:ascii="Bookman Old Style" w:hAnsi="Bookman Old Style"/>
          <w:b/>
          <w:sz w:val="24"/>
          <w:szCs w:val="24"/>
          <w:lang w:val="ru-RU"/>
        </w:rPr>
        <w:t>. са в чл. 3, ал.2, чл. 14, ал.4 и чл. 27, а</w:t>
      </w:r>
      <w:r w:rsidR="005A74B4">
        <w:rPr>
          <w:rFonts w:ascii="Bookman Old Style" w:hAnsi="Bookman Old Style"/>
          <w:b/>
          <w:sz w:val="24"/>
          <w:szCs w:val="24"/>
          <w:lang w:val="ru-RU"/>
        </w:rPr>
        <w:t xml:space="preserve">л.2, а в останалата си част е </w:t>
      </w:r>
      <w:proofErr w:type="gramStart"/>
      <w:r w:rsidR="005A74B4">
        <w:rPr>
          <w:rFonts w:ascii="Bookman Old Style" w:hAnsi="Bookman Old Style"/>
          <w:b/>
          <w:sz w:val="24"/>
          <w:szCs w:val="24"/>
          <w:lang w:val="ru-RU"/>
        </w:rPr>
        <w:t>и</w:t>
      </w:r>
      <w:r w:rsidRPr="003771B9">
        <w:rPr>
          <w:rFonts w:ascii="Bookman Old Style" w:hAnsi="Bookman Old Style"/>
          <w:b/>
          <w:sz w:val="24"/>
          <w:szCs w:val="24"/>
          <w:lang w:val="ru-RU"/>
        </w:rPr>
        <w:t>дентична</w:t>
      </w:r>
      <w:proofErr w:type="gramEnd"/>
      <w:r w:rsidRPr="003771B9">
        <w:rPr>
          <w:rFonts w:ascii="Bookman Old Style" w:hAnsi="Bookman Old Style"/>
          <w:b/>
          <w:sz w:val="24"/>
          <w:szCs w:val="24"/>
          <w:lang w:val="ru-RU"/>
        </w:rPr>
        <w:t xml:space="preserve"> с отменената наредба. </w:t>
      </w:r>
      <w:proofErr w:type="gramStart"/>
      <w:r w:rsidRPr="003771B9">
        <w:rPr>
          <w:rFonts w:ascii="Bookman Old Style" w:hAnsi="Bookman Old Style"/>
          <w:b/>
          <w:sz w:val="24"/>
          <w:szCs w:val="24"/>
          <w:lang w:val="ru-RU"/>
        </w:rPr>
        <w:t>Под "причини" по смисъла на чл. 28, ал. 2, т. 1 от ЗНА следва да се разбират надлежно посочени от издателя на акта факти и обстоятелствата от обективната действителност, които в своята съвкупност обективират необходимостта от регламентиране на конкретните специфични правоотношения в подзаконов нормативен акт, които причини следва да са относими към обхвата на процесната наредба и да са ясно</w:t>
      </w:r>
      <w:proofErr w:type="gramEnd"/>
      <w:r w:rsidRPr="003771B9">
        <w:rPr>
          <w:rFonts w:ascii="Bookman Old Style" w:hAnsi="Bookman Old Style"/>
          <w:b/>
          <w:sz w:val="24"/>
          <w:szCs w:val="24"/>
          <w:lang w:val="ru-RU"/>
        </w:rPr>
        <w:t xml:space="preserve"> и достъпно изложени, за да могат адресатите на нормативния акт да разберат конкретните аргументи, изискващи уреждането на точно тези отношения с подзаконов административен а</w:t>
      </w:r>
      <w:proofErr w:type="gramStart"/>
      <w:r w:rsidRPr="003771B9">
        <w:rPr>
          <w:rFonts w:ascii="Bookman Old Style" w:hAnsi="Bookman Old Style"/>
          <w:b/>
          <w:sz w:val="24"/>
          <w:szCs w:val="24"/>
          <w:lang w:val="ru-RU"/>
        </w:rPr>
        <w:t>кт в ко</w:t>
      </w:r>
      <w:proofErr w:type="gramEnd"/>
      <w:r w:rsidRPr="003771B9">
        <w:rPr>
          <w:rFonts w:ascii="Bookman Old Style" w:hAnsi="Bookman Old Style"/>
          <w:b/>
          <w:sz w:val="24"/>
          <w:szCs w:val="24"/>
          <w:lang w:val="ru-RU"/>
        </w:rPr>
        <w:t>нкретния времеви период.</w:t>
      </w:r>
    </w:p>
    <w:p w:rsidR="00A43CEE" w:rsidRPr="003771B9" w:rsidRDefault="00A43CEE" w:rsidP="00A43CEE">
      <w:pPr>
        <w:jc w:val="both"/>
        <w:rPr>
          <w:rFonts w:ascii="Bookman Old Style" w:hAnsi="Bookman Old Style"/>
          <w:b/>
          <w:sz w:val="24"/>
          <w:szCs w:val="24"/>
          <w:lang w:val="ru-RU"/>
        </w:rPr>
      </w:pPr>
      <w:r w:rsidRPr="003771B9">
        <w:rPr>
          <w:rFonts w:ascii="Bookman Old Style" w:hAnsi="Bookman Old Style"/>
          <w:b/>
          <w:sz w:val="24"/>
          <w:szCs w:val="24"/>
          <w:lang w:val="ru-RU"/>
        </w:rPr>
        <w:t xml:space="preserve">    Не е направен анализ за съответствие с правото на ЕС.</w:t>
      </w:r>
      <w:r>
        <w:rPr>
          <w:rFonts w:ascii="Bookman Old Style" w:hAnsi="Bookman Old Style"/>
          <w:b/>
          <w:sz w:val="24"/>
          <w:szCs w:val="24"/>
          <w:lang w:val="ru-RU"/>
        </w:rPr>
        <w:t xml:space="preserve"> </w:t>
      </w:r>
      <w:r w:rsidRPr="003771B9">
        <w:rPr>
          <w:rFonts w:ascii="Bookman Old Style" w:hAnsi="Bookman Old Style"/>
          <w:b/>
          <w:sz w:val="24"/>
          <w:szCs w:val="24"/>
          <w:lang w:val="ru-RU"/>
        </w:rPr>
        <w:t>В мотивите к</w:t>
      </w:r>
      <w:r w:rsidR="00AD53CA">
        <w:rPr>
          <w:rFonts w:ascii="Bookman Old Style" w:hAnsi="Bookman Old Style"/>
          <w:b/>
          <w:sz w:val="24"/>
          <w:szCs w:val="24"/>
          <w:lang w:val="ru-RU"/>
        </w:rPr>
        <w:t>ъм оспорения подзаконов акт дори не</w:t>
      </w:r>
      <w:r w:rsidRPr="003771B9">
        <w:rPr>
          <w:rFonts w:ascii="Bookman Old Style" w:hAnsi="Bookman Old Style"/>
          <w:b/>
          <w:sz w:val="24"/>
          <w:szCs w:val="24"/>
          <w:lang w:val="ru-RU"/>
        </w:rPr>
        <w:t xml:space="preserve"> е декларирано, </w:t>
      </w:r>
      <w:proofErr w:type="gramStart"/>
      <w:r w:rsidRPr="003771B9">
        <w:rPr>
          <w:rFonts w:ascii="Bookman Old Style" w:hAnsi="Bookman Old Style"/>
          <w:b/>
          <w:sz w:val="24"/>
          <w:szCs w:val="24"/>
          <w:lang w:val="ru-RU"/>
        </w:rPr>
        <w:t>че са</w:t>
      </w:r>
      <w:proofErr w:type="gramEnd"/>
      <w:r w:rsidRPr="003771B9">
        <w:rPr>
          <w:rFonts w:ascii="Bookman Old Style" w:hAnsi="Bookman Old Style"/>
          <w:b/>
          <w:sz w:val="24"/>
          <w:szCs w:val="24"/>
          <w:lang w:val="ru-RU"/>
        </w:rPr>
        <w:t xml:space="preserve"> спазени изискванията на Директива 2003/88/ЕО</w:t>
      </w:r>
      <w:r w:rsidR="005276F5">
        <w:rPr>
          <w:rFonts w:ascii="Bookman Old Style" w:hAnsi="Bookman Old Style"/>
          <w:b/>
          <w:sz w:val="24"/>
          <w:szCs w:val="24"/>
          <w:lang w:val="ru-RU"/>
        </w:rPr>
        <w:t xml:space="preserve"> и не</w:t>
      </w:r>
      <w:r w:rsidRPr="003771B9">
        <w:rPr>
          <w:rFonts w:ascii="Bookman Old Style" w:hAnsi="Bookman Old Style"/>
          <w:b/>
          <w:sz w:val="24"/>
          <w:szCs w:val="24"/>
          <w:lang w:val="ru-RU"/>
        </w:rPr>
        <w:t xml:space="preserve"> е представен изискуемия от законодателя анализ за съответствие с действащото Общностно право.</w:t>
      </w:r>
    </w:p>
    <w:p w:rsidR="00A43CEE" w:rsidRPr="00CD7828" w:rsidRDefault="00A43CEE" w:rsidP="00A43CEE">
      <w:pPr>
        <w:jc w:val="both"/>
        <w:rPr>
          <w:rFonts w:ascii="Bookman Old Style" w:hAnsi="Bookman Old Style"/>
          <w:sz w:val="24"/>
          <w:szCs w:val="24"/>
          <w:lang w:val="bg-BG"/>
        </w:rPr>
      </w:pPr>
      <w:r w:rsidRPr="003771B9">
        <w:rPr>
          <w:rFonts w:ascii="Bookman Old Style" w:hAnsi="Bookman Old Style"/>
          <w:b/>
          <w:sz w:val="24"/>
          <w:szCs w:val="24"/>
          <w:lang w:val="ru-RU"/>
        </w:rPr>
        <w:t xml:space="preserve">    Липсва анализ на целите, които се поставят с приемането на нормативният акт и изложеният</w:t>
      </w:r>
      <w:r>
        <w:rPr>
          <w:rFonts w:ascii="Bookman Old Style" w:hAnsi="Bookman Old Style"/>
          <w:b/>
          <w:sz w:val="24"/>
          <w:szCs w:val="24"/>
          <w:lang w:val="ru-RU"/>
        </w:rPr>
        <w:t xml:space="preserve"> в мотивите</w:t>
      </w:r>
      <w:r w:rsidRPr="003771B9">
        <w:rPr>
          <w:rFonts w:ascii="Bookman Old Style" w:hAnsi="Bookman Old Style"/>
          <w:b/>
          <w:sz w:val="24"/>
          <w:szCs w:val="24"/>
          <w:lang w:val="ru-RU"/>
        </w:rPr>
        <w:t xml:space="preserve"> такъв представлява преразказ на съдържанието на наредбата, не са обосновани съдържанието </w:t>
      </w:r>
      <w:proofErr w:type="gramStart"/>
      <w:r w:rsidRPr="003771B9">
        <w:rPr>
          <w:rFonts w:ascii="Bookman Old Style" w:hAnsi="Bookman Old Style"/>
          <w:b/>
          <w:sz w:val="24"/>
          <w:szCs w:val="24"/>
          <w:lang w:val="ru-RU"/>
        </w:rPr>
        <w:t>на</w:t>
      </w:r>
      <w:proofErr w:type="gramEnd"/>
      <w:r w:rsidRPr="003771B9">
        <w:rPr>
          <w:rFonts w:ascii="Bookman Old Style" w:hAnsi="Bookman Old Style"/>
          <w:b/>
          <w:sz w:val="24"/>
          <w:szCs w:val="24"/>
          <w:lang w:val="ru-RU"/>
        </w:rPr>
        <w:t xml:space="preserve"> </w:t>
      </w:r>
      <w:proofErr w:type="gramStart"/>
      <w:r w:rsidRPr="003771B9">
        <w:rPr>
          <w:rFonts w:ascii="Bookman Old Style" w:hAnsi="Bookman Old Style"/>
          <w:b/>
          <w:sz w:val="24"/>
          <w:szCs w:val="24"/>
          <w:lang w:val="ru-RU"/>
        </w:rPr>
        <w:t>проекта</w:t>
      </w:r>
      <w:proofErr w:type="gramEnd"/>
      <w:r w:rsidRPr="003771B9">
        <w:rPr>
          <w:rFonts w:ascii="Bookman Old Style" w:hAnsi="Bookman Old Style"/>
          <w:b/>
          <w:sz w:val="24"/>
          <w:szCs w:val="24"/>
          <w:lang w:val="ru-RU"/>
        </w:rPr>
        <w:t xml:space="preserve"> за нормативен акт и как ще се отрази </w:t>
      </w:r>
      <w:r w:rsidRPr="003771B9">
        <w:rPr>
          <w:rFonts w:ascii="Bookman Old Style" w:hAnsi="Bookman Old Style"/>
          <w:b/>
          <w:sz w:val="24"/>
          <w:szCs w:val="24"/>
          <w:lang w:val="ru-RU"/>
        </w:rPr>
        <w:lastRenderedPageBreak/>
        <w:t xml:space="preserve">върху обществото и заинтересованите лица неговото прилагане. </w:t>
      </w:r>
      <w:proofErr w:type="gramStart"/>
      <w:r w:rsidRPr="003771B9">
        <w:rPr>
          <w:rFonts w:ascii="Bookman Old Style" w:hAnsi="Bookman Old Style"/>
          <w:b/>
          <w:sz w:val="24"/>
          <w:szCs w:val="24"/>
          <w:lang w:val="ru-RU"/>
        </w:rPr>
        <w:t>В действите</w:t>
      </w:r>
      <w:r w:rsidR="00CC375E">
        <w:rPr>
          <w:rFonts w:ascii="Bookman Old Style" w:hAnsi="Bookman Old Style"/>
          <w:b/>
          <w:sz w:val="24"/>
          <w:szCs w:val="24"/>
          <w:lang w:val="ru-RU"/>
        </w:rPr>
        <w:t>лност предложените и приети</w:t>
      </w:r>
      <w:r w:rsidRPr="003771B9">
        <w:rPr>
          <w:rFonts w:ascii="Bookman Old Style" w:hAnsi="Bookman Old Style"/>
          <w:b/>
          <w:sz w:val="24"/>
          <w:szCs w:val="24"/>
          <w:lang w:val="ru-RU"/>
        </w:rPr>
        <w:t xml:space="preserve"> текстове</w:t>
      </w:r>
      <w:r>
        <w:rPr>
          <w:rFonts w:ascii="Bookman Old Style" w:hAnsi="Bookman Old Style"/>
          <w:b/>
          <w:sz w:val="24"/>
          <w:szCs w:val="24"/>
          <w:lang w:val="ru-RU"/>
        </w:rPr>
        <w:t xml:space="preserve"> в процесната Н</w:t>
      </w:r>
      <w:r w:rsidR="00C2465F">
        <w:rPr>
          <w:rFonts w:ascii="Bookman Old Style" w:hAnsi="Bookman Old Style"/>
          <w:b/>
          <w:sz w:val="24"/>
          <w:szCs w:val="24"/>
          <w:lang w:val="ru-RU"/>
        </w:rPr>
        <w:t>аредба № 8121з-</w:t>
      </w:r>
      <w:r w:rsidR="00C2465F" w:rsidRPr="00C2465F">
        <w:rPr>
          <w:rFonts w:ascii="Bookman Old Style" w:hAnsi="Bookman Old Style"/>
          <w:b/>
          <w:sz w:val="24"/>
          <w:szCs w:val="24"/>
          <w:lang w:val="ru-RU"/>
        </w:rPr>
        <w:t>1353 от 15.12.2020 г.</w:t>
      </w:r>
      <w:r w:rsidR="00CC375E">
        <w:rPr>
          <w:rFonts w:ascii="Bookman Old Style" w:hAnsi="Bookman Old Style"/>
          <w:b/>
          <w:sz w:val="24"/>
          <w:szCs w:val="24"/>
          <w:lang w:val="ru-RU"/>
        </w:rPr>
        <w:t xml:space="preserve"> са</w:t>
      </w:r>
      <w:r w:rsidR="00050800">
        <w:rPr>
          <w:rFonts w:ascii="Bookman Old Style" w:hAnsi="Bookman Old Style"/>
          <w:b/>
          <w:sz w:val="24"/>
          <w:szCs w:val="24"/>
          <w:lang w:val="ru-RU"/>
        </w:rPr>
        <w:t xml:space="preserve"> в</w:t>
      </w:r>
      <w:r w:rsidR="00CC375E">
        <w:rPr>
          <w:rFonts w:ascii="Bookman Old Style" w:hAnsi="Bookman Old Style"/>
          <w:b/>
          <w:sz w:val="24"/>
          <w:szCs w:val="24"/>
          <w:lang w:val="ru-RU"/>
        </w:rPr>
        <w:t xml:space="preserve"> чл. 12, които частично приповтарят текстовете на </w:t>
      </w:r>
      <w:r w:rsidR="00050800">
        <w:rPr>
          <w:rFonts w:ascii="Bookman Old Style" w:hAnsi="Bookman Old Style"/>
          <w:b/>
          <w:sz w:val="24"/>
          <w:szCs w:val="24"/>
          <w:lang w:val="ru-RU"/>
        </w:rPr>
        <w:t xml:space="preserve">чл. 14 от </w:t>
      </w:r>
      <w:r w:rsidR="00CC375E">
        <w:rPr>
          <w:rFonts w:ascii="Bookman Old Style" w:hAnsi="Bookman Old Style"/>
          <w:b/>
          <w:sz w:val="24"/>
          <w:szCs w:val="24"/>
          <w:lang w:val="ru-RU"/>
        </w:rPr>
        <w:t xml:space="preserve">отменената </w:t>
      </w:r>
      <w:r w:rsidR="00CC375E" w:rsidRPr="00CC375E">
        <w:rPr>
          <w:rFonts w:ascii="Bookman Old Style" w:hAnsi="Bookman Old Style"/>
          <w:b/>
          <w:sz w:val="24"/>
          <w:szCs w:val="24"/>
          <w:lang w:val="ru-RU"/>
        </w:rPr>
        <w:t>Наредба № 8121з-1174 от 2020 г.</w:t>
      </w:r>
      <w:r w:rsidR="00CC375E">
        <w:rPr>
          <w:rFonts w:ascii="Bookman Old Style" w:hAnsi="Bookman Old Style"/>
          <w:b/>
          <w:sz w:val="24"/>
          <w:szCs w:val="24"/>
          <w:lang w:val="ru-RU"/>
        </w:rPr>
        <w:t>, а в останалата си част е и</w:t>
      </w:r>
      <w:r w:rsidRPr="003771B9">
        <w:rPr>
          <w:rFonts w:ascii="Bookman Old Style" w:hAnsi="Bookman Old Style"/>
          <w:b/>
          <w:sz w:val="24"/>
          <w:szCs w:val="24"/>
          <w:lang w:val="ru-RU"/>
        </w:rPr>
        <w:t>дентична с отменената наредба</w:t>
      </w:r>
      <w:r w:rsidR="002550AA">
        <w:rPr>
          <w:rFonts w:ascii="Bookman Old Style" w:hAnsi="Bookman Old Style"/>
          <w:b/>
          <w:sz w:val="24"/>
          <w:szCs w:val="24"/>
          <w:lang w:val="ru-RU"/>
        </w:rPr>
        <w:t>, като</w:t>
      </w:r>
      <w:r w:rsidR="00484CFF">
        <w:rPr>
          <w:rFonts w:ascii="Bookman Old Style" w:hAnsi="Bookman Old Style"/>
          <w:b/>
          <w:sz w:val="24"/>
          <w:szCs w:val="24"/>
          <w:lang w:val="ru-RU"/>
        </w:rPr>
        <w:t xml:space="preserve"> думите </w:t>
      </w:r>
      <w:r w:rsidR="00484CFF" w:rsidRPr="00484CFF">
        <w:rPr>
          <w:rFonts w:ascii="Bookman Old Style" w:hAnsi="Bookman Old Style"/>
          <w:b/>
          <w:sz w:val="24"/>
          <w:szCs w:val="24"/>
          <w:lang w:val="ru-RU"/>
        </w:rPr>
        <w:t>„</w:t>
      </w:r>
      <w:r w:rsidR="00484CFF">
        <w:rPr>
          <w:rFonts w:ascii="Bookman Old Style" w:hAnsi="Bookman Old Style"/>
          <w:b/>
          <w:sz w:val="24"/>
          <w:szCs w:val="24"/>
          <w:lang w:val="ru-RU"/>
        </w:rPr>
        <w:t>ненормиран работен ден</w:t>
      </w:r>
      <w:r w:rsidR="00484CFF" w:rsidRPr="00484CFF">
        <w:rPr>
          <w:rFonts w:ascii="Bookman Old Style" w:hAnsi="Bookman Old Style"/>
          <w:b/>
          <w:sz w:val="24"/>
          <w:szCs w:val="24"/>
          <w:lang w:val="ru-RU"/>
        </w:rPr>
        <w:t>“</w:t>
      </w:r>
      <w:r w:rsidR="00484CFF">
        <w:rPr>
          <w:rFonts w:ascii="Bookman Old Style" w:hAnsi="Bookman Old Style"/>
          <w:b/>
          <w:sz w:val="24"/>
          <w:szCs w:val="24"/>
          <w:lang w:val="ru-RU"/>
        </w:rPr>
        <w:t xml:space="preserve"> са заменени с </w:t>
      </w:r>
      <w:r w:rsidR="00484CFF" w:rsidRPr="00484CFF">
        <w:rPr>
          <w:rFonts w:ascii="Bookman Old Style" w:hAnsi="Bookman Old Style"/>
          <w:b/>
          <w:sz w:val="24"/>
          <w:szCs w:val="24"/>
          <w:lang w:val="ru-RU"/>
        </w:rPr>
        <w:t>„подневно отчитане на работното време“</w:t>
      </w:r>
      <w:r w:rsidR="00484CFF">
        <w:rPr>
          <w:rFonts w:ascii="Bookman Old Style" w:hAnsi="Bookman Old Style"/>
          <w:b/>
          <w:sz w:val="24"/>
          <w:szCs w:val="24"/>
          <w:lang w:val="ru-RU"/>
        </w:rPr>
        <w:t xml:space="preserve"> и</w:t>
      </w:r>
      <w:r w:rsidR="002550AA">
        <w:rPr>
          <w:rFonts w:ascii="Bookman Old Style" w:hAnsi="Bookman Old Style"/>
          <w:b/>
          <w:sz w:val="24"/>
          <w:szCs w:val="24"/>
          <w:lang w:val="ru-RU"/>
        </w:rPr>
        <w:t xml:space="preserve"> е променена единственно </w:t>
      </w:r>
      <w:r w:rsidR="002550AA">
        <w:rPr>
          <w:rFonts w:ascii="Bookman Old Style" w:hAnsi="Bookman Old Style"/>
          <w:b/>
          <w:sz w:val="24"/>
          <w:szCs w:val="24"/>
          <w:lang w:val="bg-BG"/>
        </w:rPr>
        <w:t>номерацията на</w:t>
      </w:r>
      <w:proofErr w:type="gramEnd"/>
      <w:r w:rsidR="002550AA">
        <w:rPr>
          <w:rFonts w:ascii="Bookman Old Style" w:hAnsi="Bookman Old Style"/>
          <w:b/>
          <w:sz w:val="24"/>
          <w:szCs w:val="24"/>
          <w:lang w:val="bg-BG"/>
        </w:rPr>
        <w:t xml:space="preserve"> членове и алинеи</w:t>
      </w:r>
      <w:r w:rsidRPr="003771B9">
        <w:rPr>
          <w:rFonts w:ascii="Bookman Old Style" w:hAnsi="Bookman Old Style"/>
          <w:b/>
          <w:sz w:val="24"/>
          <w:szCs w:val="24"/>
          <w:lang w:val="ru-RU"/>
        </w:rPr>
        <w:t>.</w:t>
      </w:r>
    </w:p>
    <w:p w:rsidR="00A43CEE" w:rsidRDefault="00A43CEE" w:rsidP="00A43CEE">
      <w:pPr>
        <w:jc w:val="both"/>
        <w:rPr>
          <w:rFonts w:ascii="Bookman Old Style" w:hAnsi="Bookman Old Style"/>
          <w:sz w:val="24"/>
          <w:szCs w:val="24"/>
          <w:lang w:val="ru-RU"/>
        </w:rPr>
      </w:pPr>
      <w:r>
        <w:rPr>
          <w:rFonts w:ascii="Bookman Old Style" w:hAnsi="Bookman Old Style"/>
          <w:sz w:val="24"/>
          <w:szCs w:val="24"/>
          <w:lang w:val="ru-RU"/>
        </w:rPr>
        <w:t xml:space="preserve">    </w:t>
      </w:r>
      <w:r w:rsidRPr="00DE776D">
        <w:rPr>
          <w:rFonts w:ascii="Bookman Old Style" w:hAnsi="Bookman Old Style"/>
          <w:sz w:val="24"/>
          <w:szCs w:val="24"/>
          <w:lang w:val="ru-RU"/>
        </w:rPr>
        <w:t xml:space="preserve">Допуснатото нарушение на императивни процедурни правила </w:t>
      </w:r>
      <w:proofErr w:type="gramStart"/>
      <w:r w:rsidRPr="00DE776D">
        <w:rPr>
          <w:rFonts w:ascii="Bookman Old Style" w:hAnsi="Bookman Old Style"/>
          <w:sz w:val="24"/>
          <w:szCs w:val="24"/>
          <w:lang w:val="ru-RU"/>
        </w:rPr>
        <w:t>при</w:t>
      </w:r>
      <w:proofErr w:type="gramEnd"/>
      <w:r w:rsidRPr="00DE776D">
        <w:rPr>
          <w:rFonts w:ascii="Bookman Old Style" w:hAnsi="Bookman Old Style"/>
          <w:sz w:val="24"/>
          <w:szCs w:val="24"/>
          <w:lang w:val="ru-RU"/>
        </w:rPr>
        <w:t xml:space="preserve"> издаване</w:t>
      </w:r>
      <w:r>
        <w:rPr>
          <w:rFonts w:ascii="Bookman Old Style" w:hAnsi="Bookman Old Style"/>
          <w:sz w:val="24"/>
          <w:szCs w:val="24"/>
          <w:lang w:val="ru-RU"/>
        </w:rPr>
        <w:t xml:space="preserve"> на процесната Наредба</w:t>
      </w:r>
      <w:r w:rsidRPr="00DE776D">
        <w:rPr>
          <w:rFonts w:ascii="Bookman Old Style" w:hAnsi="Bookman Old Style"/>
          <w:sz w:val="24"/>
          <w:szCs w:val="24"/>
          <w:lang w:val="ru-RU"/>
        </w:rPr>
        <w:t xml:space="preserve"> е съществено и е основание за отм</w:t>
      </w:r>
      <w:r>
        <w:rPr>
          <w:rFonts w:ascii="Bookman Old Style" w:hAnsi="Bookman Old Style"/>
          <w:sz w:val="24"/>
          <w:szCs w:val="24"/>
          <w:lang w:val="ru-RU"/>
        </w:rPr>
        <w:t>яна на оспорения нормативен акт</w:t>
      </w:r>
      <w:r w:rsidRPr="004955BE">
        <w:rPr>
          <w:rFonts w:ascii="Bookman Old Style" w:hAnsi="Bookman Old Style"/>
          <w:sz w:val="24"/>
          <w:szCs w:val="24"/>
          <w:lang w:val="ru-RU"/>
        </w:rPr>
        <w:t>, като несъобразяването на законовите п</w:t>
      </w:r>
      <w:r>
        <w:rPr>
          <w:rFonts w:ascii="Bookman Old Style" w:hAnsi="Bookman Old Style"/>
          <w:sz w:val="24"/>
          <w:szCs w:val="24"/>
          <w:lang w:val="ru-RU"/>
        </w:rPr>
        <w:t>равила пр</w:t>
      </w:r>
      <w:r w:rsidR="00FF4993">
        <w:rPr>
          <w:rFonts w:ascii="Bookman Old Style" w:hAnsi="Bookman Old Style"/>
          <w:sz w:val="24"/>
          <w:szCs w:val="24"/>
          <w:lang w:val="ru-RU"/>
        </w:rPr>
        <w:t>и издаване</w:t>
      </w:r>
      <w:r w:rsidR="00FF4993">
        <w:rPr>
          <w:rFonts w:ascii="Bookman Old Style" w:hAnsi="Bookman Old Style"/>
          <w:sz w:val="24"/>
          <w:szCs w:val="24"/>
          <w:lang w:val="bg-BG"/>
        </w:rPr>
        <w:t>то и</w:t>
      </w:r>
      <w:r>
        <w:rPr>
          <w:rFonts w:ascii="Bookman Old Style" w:hAnsi="Bookman Old Style"/>
          <w:sz w:val="24"/>
          <w:szCs w:val="24"/>
          <w:lang w:val="ru-RU"/>
        </w:rPr>
        <w:t xml:space="preserve"> е довело </w:t>
      </w:r>
      <w:proofErr w:type="gramStart"/>
      <w:r>
        <w:rPr>
          <w:rFonts w:ascii="Bookman Old Style" w:hAnsi="Bookman Old Style"/>
          <w:sz w:val="24"/>
          <w:szCs w:val="24"/>
          <w:lang w:val="ru-RU"/>
        </w:rPr>
        <w:t>до</w:t>
      </w:r>
      <w:proofErr w:type="gramEnd"/>
      <w:r>
        <w:rPr>
          <w:rFonts w:ascii="Bookman Old Style" w:hAnsi="Bookman Old Style"/>
          <w:sz w:val="24"/>
          <w:szCs w:val="24"/>
          <w:lang w:val="ru-RU"/>
        </w:rPr>
        <w:t xml:space="preserve"> противоречието и</w:t>
      </w:r>
      <w:r w:rsidRPr="004955BE">
        <w:rPr>
          <w:rFonts w:ascii="Bookman Old Style" w:hAnsi="Bookman Old Style"/>
          <w:sz w:val="24"/>
          <w:szCs w:val="24"/>
          <w:lang w:val="ru-RU"/>
        </w:rPr>
        <w:t xml:space="preserve"> с материалния закон.</w:t>
      </w:r>
    </w:p>
    <w:p w:rsidR="00A43CEE" w:rsidRDefault="00A43CEE" w:rsidP="00A43CEE">
      <w:pPr>
        <w:jc w:val="both"/>
        <w:rPr>
          <w:rFonts w:ascii="Bookman Old Style" w:hAnsi="Bookman Old Style"/>
          <w:b/>
          <w:sz w:val="24"/>
          <w:szCs w:val="24"/>
          <w:lang w:val="ru-RU"/>
        </w:rPr>
      </w:pPr>
      <w:r w:rsidRPr="003771B9">
        <w:rPr>
          <w:rFonts w:ascii="Bookman Old Style" w:hAnsi="Bookman Old Style"/>
          <w:b/>
          <w:sz w:val="24"/>
          <w:szCs w:val="24"/>
          <w:lang w:val="ru-RU"/>
        </w:rPr>
        <w:t xml:space="preserve">    </w:t>
      </w:r>
      <w:proofErr w:type="gramStart"/>
      <w:r w:rsidRPr="003771B9">
        <w:rPr>
          <w:rFonts w:ascii="Bookman Old Style" w:hAnsi="Bookman Old Style"/>
          <w:b/>
          <w:sz w:val="24"/>
          <w:szCs w:val="24"/>
          <w:lang w:val="ru-RU"/>
        </w:rPr>
        <w:t xml:space="preserve">Ако не намерите основания да прогласите </w:t>
      </w:r>
      <w:r>
        <w:rPr>
          <w:rFonts w:ascii="Bookman Old Style" w:hAnsi="Bookman Old Style"/>
          <w:b/>
          <w:sz w:val="24"/>
          <w:szCs w:val="24"/>
          <w:lang w:val="ru-RU"/>
        </w:rPr>
        <w:t>процесната Наредба №</w:t>
      </w:r>
      <w:r w:rsidR="00C2465F">
        <w:rPr>
          <w:rFonts w:ascii="Bookman Old Style" w:hAnsi="Bookman Old Style"/>
          <w:b/>
          <w:sz w:val="24"/>
          <w:szCs w:val="24"/>
          <w:lang w:val="ru-RU"/>
        </w:rPr>
        <w:t>8121з-</w:t>
      </w:r>
      <w:r w:rsidR="00C2465F" w:rsidRPr="00C2465F">
        <w:rPr>
          <w:rFonts w:ascii="Bookman Old Style" w:hAnsi="Bookman Old Style"/>
          <w:b/>
          <w:sz w:val="24"/>
          <w:szCs w:val="24"/>
          <w:lang w:val="ru-RU"/>
        </w:rPr>
        <w:t>1353 от 15.12.2020 г.</w:t>
      </w:r>
      <w:r w:rsidRPr="003771B9">
        <w:rPr>
          <w:rFonts w:ascii="Bookman Old Style" w:hAnsi="Bookman Old Style"/>
          <w:b/>
          <w:sz w:val="24"/>
          <w:szCs w:val="24"/>
          <w:lang w:val="ru-RU"/>
        </w:rPr>
        <w:t xml:space="preserve"> за нищожна, моля да отмените разпоредбите на чл. 3, ал.2, чл. 14, ал.4 и чл. 27, ал.2 като </w:t>
      </w:r>
      <w:r w:rsidR="00010D6C">
        <w:rPr>
          <w:rFonts w:ascii="Bookman Old Style" w:hAnsi="Bookman Old Style"/>
          <w:b/>
          <w:sz w:val="24"/>
          <w:szCs w:val="24"/>
          <w:lang w:val="ru-RU"/>
        </w:rPr>
        <w:t xml:space="preserve">нищожни или </w:t>
      </w:r>
      <w:r w:rsidRPr="003771B9">
        <w:rPr>
          <w:rFonts w:ascii="Bookman Old Style" w:hAnsi="Bookman Old Style"/>
          <w:b/>
          <w:sz w:val="24"/>
          <w:szCs w:val="24"/>
          <w:lang w:val="ru-RU"/>
        </w:rPr>
        <w:t>незаконосъобразни на самостоятелни осно</w:t>
      </w:r>
      <w:r w:rsidR="006862D0">
        <w:rPr>
          <w:rFonts w:ascii="Bookman Old Style" w:hAnsi="Bookman Old Style"/>
          <w:b/>
          <w:sz w:val="24"/>
          <w:szCs w:val="24"/>
          <w:lang w:val="ru-RU"/>
        </w:rPr>
        <w:t>вания по смисъла на чл.</w:t>
      </w:r>
      <w:r w:rsidR="00010D6C">
        <w:rPr>
          <w:rFonts w:ascii="Bookman Old Style" w:hAnsi="Bookman Old Style"/>
          <w:b/>
          <w:sz w:val="24"/>
          <w:szCs w:val="24"/>
          <w:lang w:val="ru-RU"/>
        </w:rPr>
        <w:t xml:space="preserve"> </w:t>
      </w:r>
      <w:r w:rsidRPr="003771B9">
        <w:rPr>
          <w:rFonts w:ascii="Bookman Old Style" w:hAnsi="Bookman Old Style"/>
          <w:b/>
          <w:sz w:val="24"/>
          <w:szCs w:val="24"/>
          <w:lang w:val="ru-RU"/>
        </w:rPr>
        <w:t>146,</w:t>
      </w:r>
      <w:r>
        <w:rPr>
          <w:rFonts w:ascii="Bookman Old Style" w:hAnsi="Bookman Old Style"/>
          <w:b/>
          <w:sz w:val="24"/>
          <w:szCs w:val="24"/>
          <w:lang w:val="ru-RU"/>
        </w:rPr>
        <w:t xml:space="preserve"> т.1, т.4 и</w:t>
      </w:r>
      <w:r w:rsidRPr="003771B9">
        <w:rPr>
          <w:rFonts w:ascii="Bookman Old Style" w:hAnsi="Bookman Old Style"/>
          <w:b/>
          <w:sz w:val="24"/>
          <w:szCs w:val="24"/>
          <w:lang w:val="ru-RU"/>
        </w:rPr>
        <w:t xml:space="preserve"> т.5 от АПК.</w:t>
      </w:r>
      <w:proofErr w:type="gramEnd"/>
      <w:r w:rsidR="007F173F">
        <w:rPr>
          <w:rFonts w:ascii="Bookman Old Style" w:hAnsi="Bookman Old Style"/>
          <w:b/>
          <w:sz w:val="24"/>
          <w:szCs w:val="24"/>
          <w:lang w:val="ru-RU"/>
        </w:rPr>
        <w:t xml:space="preserve"> </w:t>
      </w:r>
      <w:r w:rsidR="007F173F" w:rsidRPr="007F173F">
        <w:rPr>
          <w:rFonts w:ascii="Bookman Old Style" w:hAnsi="Bookman Old Style"/>
          <w:b/>
          <w:sz w:val="24"/>
          <w:szCs w:val="24"/>
          <w:lang w:val="ru-RU"/>
        </w:rPr>
        <w:t xml:space="preserve">Считам, </w:t>
      </w:r>
      <w:proofErr w:type="gramStart"/>
      <w:r w:rsidR="007F173F" w:rsidRPr="007F173F">
        <w:rPr>
          <w:rFonts w:ascii="Bookman Old Style" w:hAnsi="Bookman Old Style"/>
          <w:b/>
          <w:sz w:val="24"/>
          <w:szCs w:val="24"/>
          <w:lang w:val="ru-RU"/>
        </w:rPr>
        <w:t>че с</w:t>
      </w:r>
      <w:proofErr w:type="gramEnd"/>
      <w:r w:rsidR="007F173F" w:rsidRPr="007F173F">
        <w:rPr>
          <w:rFonts w:ascii="Bookman Old Style" w:hAnsi="Bookman Old Style"/>
          <w:b/>
          <w:sz w:val="24"/>
          <w:szCs w:val="24"/>
          <w:lang w:val="ru-RU"/>
        </w:rPr>
        <w:t xml:space="preserve"> разпоредбите на чл. 12, ал.2 и ал.3 от Наредба № 8121з-1353/2020г.</w:t>
      </w:r>
      <w:r w:rsidR="00BA6F37">
        <w:rPr>
          <w:rFonts w:ascii="Bookman Old Style" w:hAnsi="Bookman Old Style"/>
          <w:b/>
          <w:sz w:val="24"/>
          <w:szCs w:val="24"/>
          <w:lang w:val="ru-RU"/>
        </w:rPr>
        <w:t xml:space="preserve"> министърът на вътрешните работи</w:t>
      </w:r>
      <w:r w:rsidR="007F173F" w:rsidRPr="007F173F">
        <w:rPr>
          <w:rFonts w:ascii="Bookman Old Style" w:hAnsi="Bookman Old Style"/>
          <w:b/>
          <w:sz w:val="24"/>
          <w:szCs w:val="24"/>
          <w:lang w:val="ru-RU"/>
        </w:rPr>
        <w:t xml:space="preserve"> излиза извън рамките на своята компетентност и законовата делегация определена в чл. 187, ал.10 от ЗМВР.</w:t>
      </w:r>
    </w:p>
    <w:p w:rsidR="00A43CEE" w:rsidRPr="00971EB3" w:rsidRDefault="00A43CEE" w:rsidP="00A43CEE">
      <w:pPr>
        <w:jc w:val="both"/>
        <w:rPr>
          <w:rFonts w:ascii="Bookman Old Style" w:hAnsi="Bookman Old Style"/>
          <w:sz w:val="24"/>
          <w:szCs w:val="24"/>
          <w:lang w:val="ru-RU"/>
        </w:rPr>
      </w:pPr>
      <w:r>
        <w:rPr>
          <w:rFonts w:ascii="Bookman Old Style" w:hAnsi="Bookman Old Style"/>
          <w:b/>
          <w:sz w:val="24"/>
          <w:szCs w:val="24"/>
          <w:lang w:val="ru-RU"/>
        </w:rPr>
        <w:t xml:space="preserve">    </w:t>
      </w:r>
      <w:r>
        <w:rPr>
          <w:rFonts w:ascii="Bookman Old Style" w:hAnsi="Bookman Old Style"/>
          <w:sz w:val="24"/>
          <w:szCs w:val="24"/>
          <w:lang w:val="ru-RU"/>
        </w:rPr>
        <w:t>Доводите ми са следните:</w:t>
      </w:r>
    </w:p>
    <w:p w:rsidR="00A43CEE" w:rsidRDefault="00712823" w:rsidP="00A43CEE">
      <w:pPr>
        <w:pStyle w:val="Default"/>
        <w:jc w:val="both"/>
        <w:rPr>
          <w:rFonts w:ascii="Bookman Old Style" w:hAnsi="Bookman Old Style"/>
          <w:b/>
          <w:color w:val="auto"/>
        </w:rPr>
      </w:pPr>
      <w:r>
        <w:rPr>
          <w:rFonts w:ascii="Bookman Old Style" w:hAnsi="Bookman Old Style"/>
          <w:b/>
          <w:color w:val="auto"/>
        </w:rPr>
        <w:t xml:space="preserve">    Т</w:t>
      </w:r>
      <w:r w:rsidR="00A43CEE" w:rsidRPr="00EB0AE6">
        <w:rPr>
          <w:rFonts w:ascii="Bookman Old Style" w:hAnsi="Bookman Old Style"/>
          <w:b/>
          <w:color w:val="auto"/>
        </w:rPr>
        <w:t>екста на чл. 3, ал. 2 от наредбата е безсмислен, защото въпросът е уреден чл. 187, ал.2, изречение второ от ЗМВР, а и няма как нощния труд който се полага във времето от 22.00 до 06.00 часа за 24 часов период да надвишава 8 часа. От текста</w:t>
      </w:r>
      <w:r w:rsidR="00CD7828">
        <w:rPr>
          <w:rFonts w:ascii="Bookman Old Style" w:hAnsi="Bookman Old Style"/>
          <w:b/>
          <w:color w:val="auto"/>
        </w:rPr>
        <w:t xml:space="preserve"> </w:t>
      </w:r>
      <w:r w:rsidR="00CD7828" w:rsidRPr="00CD7828">
        <w:rPr>
          <w:rFonts w:ascii="Bookman Old Style" w:hAnsi="Bookman Old Style"/>
          <w:b/>
          <w:color w:val="auto"/>
        </w:rPr>
        <w:t>на чл. 3, ал. 2 от</w:t>
      </w:r>
      <w:r w:rsidR="00A43CEE">
        <w:rPr>
          <w:rFonts w:ascii="Bookman Old Style" w:hAnsi="Bookman Old Style"/>
          <w:b/>
          <w:color w:val="auto"/>
        </w:rPr>
        <w:t xml:space="preserve"> наредбата</w:t>
      </w:r>
      <w:r w:rsidR="00A43CEE" w:rsidRPr="00EB0AE6">
        <w:rPr>
          <w:rFonts w:ascii="Bookman Old Style" w:hAnsi="Bookman Old Style"/>
          <w:b/>
          <w:color w:val="auto"/>
        </w:rPr>
        <w:t xml:space="preserve"> не е ясно - дали </w:t>
      </w:r>
      <w:r w:rsidR="00A43CEE" w:rsidRPr="00A71EB3">
        <w:rPr>
          <w:rFonts w:ascii="Bookman Old Style" w:hAnsi="Bookman Old Style"/>
          <w:b/>
          <w:color w:val="auto"/>
          <w:u w:val="single"/>
        </w:rPr>
        <w:t>общият сбор на работните часове в работното време в което се полага нощен труд</w:t>
      </w:r>
      <w:r w:rsidR="00A43CEE" w:rsidRPr="0010572B">
        <w:rPr>
          <w:rFonts w:ascii="Bookman Old Style" w:hAnsi="Bookman Old Style"/>
          <w:b/>
          <w:color w:val="auto"/>
          <w:u w:val="single"/>
        </w:rPr>
        <w:t xml:space="preserve"> не следва да надвишават средно 8 часа за всеки 24-часов период</w:t>
      </w:r>
      <w:r w:rsidR="00A43CEE" w:rsidRPr="00EB0AE6">
        <w:rPr>
          <w:rFonts w:ascii="Bookman Old Style" w:hAnsi="Bookman Old Style"/>
          <w:b/>
          <w:color w:val="auto"/>
        </w:rPr>
        <w:t xml:space="preserve"> или се отнася само за часовете нощен труд</w:t>
      </w:r>
      <w:r w:rsidR="00A43CEE">
        <w:rPr>
          <w:rFonts w:ascii="Bookman Old Style" w:hAnsi="Bookman Old Style"/>
          <w:b/>
          <w:color w:val="auto"/>
        </w:rPr>
        <w:t xml:space="preserve">, които по силата на </w:t>
      </w:r>
      <w:r w:rsidR="00A43CEE" w:rsidRPr="00EB0AE6">
        <w:rPr>
          <w:rFonts w:ascii="Bookman Old Style" w:hAnsi="Bookman Old Style"/>
          <w:b/>
          <w:color w:val="auto"/>
        </w:rPr>
        <w:t>чл. 187, ал.2, изречение второ от ЗМВР</w:t>
      </w:r>
      <w:r w:rsidR="00A43CEE">
        <w:rPr>
          <w:rFonts w:ascii="Bookman Old Style" w:hAnsi="Bookman Old Style"/>
          <w:b/>
          <w:color w:val="auto"/>
        </w:rPr>
        <w:t xml:space="preserve"> няма как да надвишават</w:t>
      </w:r>
      <w:r w:rsidR="00A43CEE" w:rsidRPr="00EB0AE6">
        <w:rPr>
          <w:rFonts w:ascii="Bookman Old Style" w:hAnsi="Bookman Old Style"/>
          <w:b/>
          <w:color w:val="auto"/>
        </w:rPr>
        <w:t xml:space="preserve"> 8 часа.</w:t>
      </w:r>
    </w:p>
    <w:p w:rsidR="00A43CEE" w:rsidRDefault="00A43CEE" w:rsidP="00A43CEE">
      <w:pPr>
        <w:pStyle w:val="Default"/>
        <w:jc w:val="both"/>
        <w:rPr>
          <w:rFonts w:ascii="Bookman Old Style" w:hAnsi="Bookman Old Style"/>
          <w:b/>
          <w:color w:val="auto"/>
          <w:lang w:val="ru-RU"/>
        </w:rPr>
      </w:pPr>
      <w:r>
        <w:rPr>
          <w:rFonts w:ascii="Bookman Old Style" w:hAnsi="Bookman Old Style"/>
          <w:b/>
          <w:color w:val="auto"/>
          <w:lang w:val="ru-RU"/>
        </w:rPr>
        <w:t xml:space="preserve">    </w:t>
      </w:r>
    </w:p>
    <w:p w:rsidR="00A43CEE" w:rsidRPr="006F19A9" w:rsidRDefault="00A43CEE" w:rsidP="00A43CEE">
      <w:pPr>
        <w:pStyle w:val="Default"/>
        <w:jc w:val="both"/>
        <w:rPr>
          <w:rFonts w:ascii="Bookman Old Style" w:hAnsi="Bookman Old Style"/>
          <w:b/>
          <w:color w:val="auto"/>
        </w:rPr>
      </w:pPr>
      <w:r>
        <w:rPr>
          <w:rFonts w:ascii="Bookman Old Style" w:hAnsi="Bookman Old Style"/>
          <w:b/>
          <w:color w:val="auto"/>
          <w:lang w:val="ru-RU"/>
        </w:rPr>
        <w:t xml:space="preserve">    </w:t>
      </w:r>
      <w:r w:rsidRPr="00EB0AE6">
        <w:rPr>
          <w:rFonts w:ascii="Bookman Old Style" w:hAnsi="Bookman Old Style"/>
          <w:b/>
          <w:color w:val="auto"/>
          <w:lang w:val="ru-RU"/>
        </w:rPr>
        <w:t>Противоречието с целта на закона има за последица незаконосъобразност на разпоредбата на чл.</w:t>
      </w:r>
      <w:r>
        <w:rPr>
          <w:rFonts w:ascii="Bookman Old Style" w:hAnsi="Bookman Old Style"/>
          <w:b/>
          <w:lang w:val="ru-RU"/>
        </w:rPr>
        <w:t xml:space="preserve"> </w:t>
      </w:r>
      <w:r w:rsidRPr="00EB0AE6">
        <w:rPr>
          <w:rFonts w:ascii="Bookman Old Style" w:hAnsi="Bookman Old Style"/>
          <w:b/>
          <w:color w:val="auto"/>
          <w:lang w:val="ru-RU"/>
        </w:rPr>
        <w:t>27, ал.2 от Наредбата и е самостоятелно основание по смисъла на чл.</w:t>
      </w:r>
      <w:r w:rsidR="001A5233">
        <w:rPr>
          <w:rFonts w:ascii="Bookman Old Style" w:hAnsi="Bookman Old Style"/>
          <w:b/>
          <w:color w:val="auto"/>
          <w:lang w:val="ru-RU"/>
        </w:rPr>
        <w:t xml:space="preserve"> </w:t>
      </w:r>
      <w:r w:rsidRPr="00EB0AE6">
        <w:rPr>
          <w:rFonts w:ascii="Bookman Old Style" w:hAnsi="Bookman Old Style"/>
          <w:b/>
          <w:color w:val="auto"/>
          <w:lang w:val="ru-RU"/>
        </w:rPr>
        <w:t xml:space="preserve">146, т.5 АПК </w:t>
      </w:r>
      <w:proofErr w:type="gramStart"/>
      <w:r w:rsidRPr="00EB0AE6">
        <w:rPr>
          <w:rFonts w:ascii="Bookman Old Style" w:hAnsi="Bookman Old Style"/>
          <w:b/>
          <w:color w:val="auto"/>
          <w:lang w:val="ru-RU"/>
        </w:rPr>
        <w:t>за</w:t>
      </w:r>
      <w:proofErr w:type="gramEnd"/>
      <w:r w:rsidRPr="00EB0AE6">
        <w:rPr>
          <w:rFonts w:ascii="Bookman Old Style" w:hAnsi="Bookman Old Style"/>
          <w:b/>
          <w:color w:val="auto"/>
          <w:lang w:val="ru-RU"/>
        </w:rPr>
        <w:t xml:space="preserve"> нейната отмяна.</w:t>
      </w:r>
    </w:p>
    <w:p w:rsidR="00A43CEE" w:rsidRDefault="00A43CEE" w:rsidP="00A43CEE">
      <w:pPr>
        <w:jc w:val="both"/>
        <w:rPr>
          <w:rFonts w:ascii="Bookman Old Style" w:hAnsi="Bookman Old Style"/>
          <w:b/>
          <w:sz w:val="24"/>
          <w:szCs w:val="24"/>
          <w:lang w:val="ru-RU"/>
        </w:rPr>
      </w:pPr>
      <w:r w:rsidRPr="0020168F">
        <w:rPr>
          <w:rFonts w:ascii="Bookman Old Style" w:hAnsi="Bookman Old Style"/>
          <w:b/>
          <w:sz w:val="24"/>
          <w:szCs w:val="24"/>
          <w:lang w:val="ru-RU"/>
        </w:rPr>
        <w:t xml:space="preserve">    </w:t>
      </w:r>
      <w:proofErr w:type="gramStart"/>
      <w:r w:rsidRPr="0020168F">
        <w:rPr>
          <w:rFonts w:ascii="Bookman Old Style" w:hAnsi="Bookman Old Style"/>
          <w:b/>
          <w:sz w:val="24"/>
          <w:szCs w:val="24"/>
          <w:lang w:val="ru-RU"/>
        </w:rPr>
        <w:t>С чл. 27, ал.2 от Наредбата се регла</w:t>
      </w:r>
      <w:r w:rsidR="00CD7828">
        <w:rPr>
          <w:rFonts w:ascii="Bookman Old Style" w:hAnsi="Bookman Old Style"/>
          <w:b/>
          <w:sz w:val="24"/>
          <w:szCs w:val="24"/>
          <w:lang w:val="ru-RU"/>
        </w:rPr>
        <w:t>ментира на подзаконово ниво</w:t>
      </w:r>
      <w:r w:rsidRPr="0020168F">
        <w:rPr>
          <w:rFonts w:ascii="Bookman Old Style" w:hAnsi="Bookman Old Style"/>
          <w:b/>
          <w:sz w:val="24"/>
          <w:szCs w:val="24"/>
          <w:lang w:val="ru-RU"/>
        </w:rPr>
        <w:t xml:space="preserve"> правило</w:t>
      </w:r>
      <w:r w:rsidR="00CD7828">
        <w:rPr>
          <w:rFonts w:ascii="Bookman Old Style" w:hAnsi="Bookman Old Style"/>
          <w:b/>
          <w:sz w:val="24"/>
          <w:szCs w:val="24"/>
          <w:lang w:val="ru-RU"/>
        </w:rPr>
        <w:t>то</w:t>
      </w:r>
      <w:r w:rsidRPr="0020168F">
        <w:rPr>
          <w:rFonts w:ascii="Bookman Old Style" w:hAnsi="Bookman Old Style"/>
          <w:b/>
          <w:sz w:val="24"/>
          <w:szCs w:val="24"/>
          <w:lang w:val="ru-RU"/>
        </w:rPr>
        <w:t>, че при ползване на отпуск за временна неработоспособност, за бременност, раждане и при осиновяване на дете до 5-годишна възраст,</w:t>
      </w:r>
      <w:r w:rsidRPr="0020168F">
        <w:rPr>
          <w:rFonts w:ascii="Bookman Old Style" w:eastAsia="Times New Roman" w:hAnsi="Bookman Old Style" w:cs="Tahoma"/>
          <w:b/>
          <w:sz w:val="24"/>
          <w:szCs w:val="24"/>
          <w:lang w:val="ru-RU"/>
        </w:rPr>
        <w:t xml:space="preserve"> нормата за</w:t>
      </w:r>
      <w:r w:rsidRPr="0020168F">
        <w:rPr>
          <w:rFonts w:ascii="Bookman Old Style" w:hAnsi="Bookman Old Style"/>
          <w:b/>
          <w:sz w:val="24"/>
          <w:szCs w:val="24"/>
          <w:lang w:val="ru-RU"/>
        </w:rPr>
        <w:t xml:space="preserve"> </w:t>
      </w:r>
      <w:r w:rsidRPr="0020168F">
        <w:rPr>
          <w:rFonts w:ascii="Bookman Old Style" w:eastAsia="Times New Roman" w:hAnsi="Bookman Old Style" w:cs="Tahoma"/>
          <w:b/>
          <w:sz w:val="24"/>
          <w:szCs w:val="24"/>
          <w:lang w:val="ru-RU"/>
        </w:rPr>
        <w:t xml:space="preserve">продължителност на </w:t>
      </w:r>
      <w:r w:rsidRPr="0020168F">
        <w:rPr>
          <w:rFonts w:ascii="Bookman Old Style" w:eastAsia="Times New Roman" w:hAnsi="Bookman Old Style" w:cs="Tahoma"/>
          <w:b/>
          <w:sz w:val="24"/>
          <w:szCs w:val="24"/>
          <w:lang w:val="ru-RU"/>
        </w:rPr>
        <w:lastRenderedPageBreak/>
        <w:t>работното му време се преизчи</w:t>
      </w:r>
      <w:r w:rsidR="00BA6F37">
        <w:rPr>
          <w:rFonts w:ascii="Bookman Old Style" w:eastAsia="Times New Roman" w:hAnsi="Bookman Old Style" w:cs="Tahoma"/>
          <w:b/>
          <w:sz w:val="24"/>
          <w:szCs w:val="24"/>
          <w:lang w:val="ru-RU"/>
        </w:rPr>
        <w:t>слява, като от нормата по чл. 12, ал.2</w:t>
      </w:r>
      <w:r w:rsidRPr="0020168F">
        <w:rPr>
          <w:rFonts w:ascii="Bookman Old Style" w:eastAsia="Times New Roman" w:hAnsi="Bookman Old Style" w:cs="Tahoma"/>
          <w:b/>
          <w:sz w:val="24"/>
          <w:szCs w:val="24"/>
          <w:lang w:val="ru-RU"/>
        </w:rPr>
        <w:t>, изр. второ се извадят съответните часове по утвърдения график.</w:t>
      </w:r>
      <w:proofErr w:type="gramEnd"/>
    </w:p>
    <w:p w:rsidR="00A43CEE" w:rsidRPr="0020168F" w:rsidRDefault="00A43CEE" w:rsidP="00A43CEE">
      <w:pPr>
        <w:jc w:val="both"/>
        <w:rPr>
          <w:rFonts w:ascii="Bookman Old Style" w:hAnsi="Bookman Old Style"/>
          <w:b/>
          <w:sz w:val="24"/>
          <w:szCs w:val="24"/>
          <w:lang w:val="bg-BG"/>
        </w:rPr>
      </w:pPr>
      <w:r>
        <w:rPr>
          <w:rFonts w:ascii="Bookman Old Style" w:hAnsi="Bookman Old Style"/>
          <w:b/>
          <w:sz w:val="24"/>
          <w:szCs w:val="24"/>
          <w:lang w:val="ru-RU"/>
        </w:rPr>
        <w:t xml:space="preserve">    </w:t>
      </w:r>
      <w:r w:rsidRPr="0020168F">
        <w:rPr>
          <w:rFonts w:ascii="Bookman Old Style" w:hAnsi="Bookman Old Style"/>
          <w:b/>
          <w:sz w:val="24"/>
          <w:szCs w:val="24"/>
          <w:lang w:val="ru-RU"/>
        </w:rPr>
        <w:t xml:space="preserve">По този начин нормата за отчетния период не се променя или се намалява като се извадят съответните часове по утвърдения график. Например ако служителят работи на 12 часови смени и ползва 4 дни  болничен от петък до понеделник включително то по график за дните ползван отпуск няма да е на работа най-малко две 12 часови смени </w:t>
      </w:r>
      <w:proofErr w:type="gramStart"/>
      <w:r w:rsidRPr="0020168F">
        <w:rPr>
          <w:rFonts w:ascii="Bookman Old Style" w:hAnsi="Bookman Old Style"/>
          <w:b/>
          <w:sz w:val="24"/>
          <w:szCs w:val="24"/>
          <w:lang w:val="ru-RU"/>
        </w:rPr>
        <w:t xml:space="preserve">( </w:t>
      </w:r>
      <w:proofErr w:type="gramEnd"/>
      <w:r w:rsidRPr="0020168F">
        <w:rPr>
          <w:rFonts w:ascii="Bookman Old Style" w:hAnsi="Bookman Old Style"/>
          <w:b/>
          <w:sz w:val="24"/>
          <w:szCs w:val="24"/>
          <w:lang w:val="ru-RU"/>
        </w:rPr>
        <w:t xml:space="preserve">петък и понеделник, петък и събота, неделя и понеделник   или събота и неделя ), т. е. в резултат на горната разпоредба ще остане на минус 8 часа от нормата за месеца или отчетния период, формирана от работните дни - в случая петък и понеделник = на 16 часа от които трябва да </w:t>
      </w:r>
      <w:r w:rsidRPr="0020168F">
        <w:rPr>
          <w:rFonts w:ascii="Bookman Old Style" w:eastAsia="Times New Roman" w:hAnsi="Bookman Old Style" w:cs="Tahoma"/>
          <w:b/>
          <w:sz w:val="24"/>
          <w:szCs w:val="24"/>
          <w:lang w:val="ru-RU"/>
        </w:rPr>
        <w:t xml:space="preserve">се извадят съответните часове по утвърдения график - </w:t>
      </w:r>
      <w:r w:rsidRPr="0020168F">
        <w:rPr>
          <w:rFonts w:ascii="Bookman Old Style" w:hAnsi="Bookman Old Style"/>
          <w:b/>
          <w:sz w:val="24"/>
          <w:szCs w:val="24"/>
          <w:lang w:val="ru-RU"/>
        </w:rPr>
        <w:t xml:space="preserve">две 12 часови смени = </w:t>
      </w:r>
      <w:proofErr w:type="gramStart"/>
      <w:r w:rsidRPr="0020168F">
        <w:rPr>
          <w:rFonts w:ascii="Bookman Old Style" w:hAnsi="Bookman Old Style"/>
          <w:b/>
          <w:sz w:val="24"/>
          <w:szCs w:val="24"/>
          <w:lang w:val="ru-RU"/>
        </w:rPr>
        <w:t>на</w:t>
      </w:r>
      <w:proofErr w:type="gramEnd"/>
      <w:r w:rsidRPr="0020168F">
        <w:rPr>
          <w:rFonts w:ascii="Bookman Old Style" w:hAnsi="Bookman Old Style"/>
          <w:b/>
          <w:sz w:val="24"/>
          <w:szCs w:val="24"/>
          <w:lang w:val="ru-RU"/>
        </w:rPr>
        <w:t xml:space="preserve"> 24 часа.</w:t>
      </w:r>
    </w:p>
    <w:tbl>
      <w:tblPr>
        <w:tblW w:w="11300" w:type="dxa"/>
        <w:tblInd w:w="-882" w:type="dxa"/>
        <w:tblLook w:val="04A0"/>
      </w:tblPr>
      <w:tblGrid>
        <w:gridCol w:w="1359"/>
        <w:gridCol w:w="1421"/>
        <w:gridCol w:w="1420"/>
        <w:gridCol w:w="1420"/>
        <w:gridCol w:w="1420"/>
        <w:gridCol w:w="1420"/>
        <w:gridCol w:w="1420"/>
        <w:gridCol w:w="1420"/>
      </w:tblGrid>
      <w:tr w:rsidR="00A43CEE" w:rsidRPr="005A74B4" w:rsidTr="00F3433A">
        <w:trPr>
          <w:trHeight w:val="312"/>
        </w:trPr>
        <w:tc>
          <w:tcPr>
            <w:tcW w:w="440" w:type="dxa"/>
            <w:tcBorders>
              <w:top w:val="nil"/>
              <w:left w:val="nil"/>
              <w:bottom w:val="nil"/>
              <w:right w:val="nil"/>
            </w:tcBorders>
            <w:shd w:val="clear" w:color="auto" w:fill="auto"/>
            <w:vAlign w:val="center"/>
            <w:hideMark/>
          </w:tcPr>
          <w:p w:rsidR="00A43CEE" w:rsidRPr="00555313" w:rsidRDefault="00A43CEE" w:rsidP="00F3433A">
            <w:pPr>
              <w:spacing w:after="0" w:line="240" w:lineRule="auto"/>
              <w:jc w:val="center"/>
              <w:rPr>
                <w:rFonts w:ascii="Calibri" w:eastAsia="Times New Roman" w:hAnsi="Calibri" w:cs="Calibri"/>
                <w:b/>
                <w:bCs/>
                <w:color w:val="C00000"/>
                <w:sz w:val="24"/>
                <w:szCs w:val="24"/>
                <w:lang w:val="ru-RU"/>
              </w:rPr>
            </w:pPr>
          </w:p>
        </w:tc>
        <w:tc>
          <w:tcPr>
            <w:tcW w:w="322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43CEE" w:rsidRPr="00555313" w:rsidRDefault="00A43CEE" w:rsidP="00F3433A">
            <w:pPr>
              <w:spacing w:after="0" w:line="240" w:lineRule="auto"/>
              <w:jc w:val="both"/>
              <w:rPr>
                <w:rFonts w:ascii="Calibri" w:eastAsia="Times New Roman" w:hAnsi="Calibri" w:cs="Calibri"/>
                <w:b/>
                <w:bCs/>
                <w:color w:val="C00000"/>
                <w:sz w:val="24"/>
                <w:szCs w:val="24"/>
                <w:lang w:val="bg-BG"/>
              </w:rPr>
            </w:pPr>
            <w:r w:rsidRPr="00AD36DE">
              <w:rPr>
                <w:rFonts w:ascii="Calibri" w:eastAsia="Times New Roman" w:hAnsi="Calibri" w:cs="Calibri"/>
                <w:b/>
                <w:bCs/>
                <w:sz w:val="24"/>
                <w:szCs w:val="24"/>
                <w:lang w:val="bg-BG"/>
              </w:rPr>
              <w:t>Д</w:t>
            </w:r>
            <w:r>
              <w:rPr>
                <w:rFonts w:ascii="Calibri" w:eastAsia="Times New Roman" w:hAnsi="Calibri" w:cs="Calibri"/>
                <w:b/>
                <w:bCs/>
                <w:color w:val="C00000"/>
                <w:sz w:val="24"/>
                <w:szCs w:val="24"/>
                <w:lang w:val="bg-BG"/>
              </w:rPr>
              <w:t xml:space="preserve"> </w:t>
            </w:r>
            <w:r w:rsidRPr="0020168F">
              <w:rPr>
                <w:rFonts w:ascii="Calibri" w:eastAsia="Times New Roman" w:hAnsi="Calibri" w:cs="Calibri"/>
                <w:b/>
                <w:bCs/>
                <w:sz w:val="24"/>
                <w:szCs w:val="24"/>
                <w:lang w:val="bg-BG"/>
              </w:rPr>
              <w:t>– дневна ;</w:t>
            </w:r>
            <w:r w:rsidRPr="00555313">
              <w:rPr>
                <w:rFonts w:ascii="Calibri" w:eastAsia="Times New Roman" w:hAnsi="Calibri" w:cs="Calibri"/>
                <w:b/>
                <w:bCs/>
                <w:color w:val="C00000"/>
                <w:sz w:val="24"/>
                <w:szCs w:val="24"/>
                <w:lang w:val="bg-BG"/>
              </w:rPr>
              <w:t xml:space="preserve"> </w:t>
            </w:r>
            <w:r w:rsidRPr="00AD36DE">
              <w:rPr>
                <w:rFonts w:ascii="Calibri" w:eastAsia="Times New Roman" w:hAnsi="Calibri" w:cs="Calibri"/>
                <w:b/>
                <w:bCs/>
                <w:sz w:val="24"/>
                <w:szCs w:val="24"/>
                <w:lang w:val="bg-BG"/>
              </w:rPr>
              <w:t xml:space="preserve">Н </w:t>
            </w:r>
            <w:r w:rsidRPr="0020168F">
              <w:rPr>
                <w:rFonts w:ascii="Calibri" w:eastAsia="Times New Roman" w:hAnsi="Calibri" w:cs="Calibri"/>
                <w:b/>
                <w:bCs/>
                <w:sz w:val="24"/>
                <w:szCs w:val="24"/>
                <w:lang w:val="bg-BG"/>
              </w:rPr>
              <w:t>– нощна смяна; П – почивка</w:t>
            </w:r>
            <w:r w:rsidRPr="00555313">
              <w:rPr>
                <w:rFonts w:ascii="Calibri" w:eastAsia="Times New Roman" w:hAnsi="Calibri" w:cs="Calibri"/>
                <w:b/>
                <w:bCs/>
                <w:color w:val="C00000"/>
                <w:sz w:val="24"/>
                <w:szCs w:val="24"/>
                <w:lang w:val="bg-BG"/>
              </w:rPr>
              <w:t xml:space="preserve"> </w:t>
            </w:r>
            <w:r>
              <w:rPr>
                <w:rFonts w:ascii="Calibri" w:eastAsia="Times New Roman" w:hAnsi="Calibri" w:cs="Calibri"/>
                <w:b/>
                <w:bCs/>
                <w:color w:val="C00000"/>
                <w:sz w:val="24"/>
                <w:szCs w:val="24"/>
                <w:lang w:val="bg-BG"/>
              </w:rPr>
              <w:t xml:space="preserve">Б - болничен </w:t>
            </w:r>
            <w:r w:rsidRPr="0020168F">
              <w:rPr>
                <w:rFonts w:ascii="Calibri" w:eastAsia="Times New Roman" w:hAnsi="Calibri" w:cs="Calibri"/>
                <w:b/>
                <w:bCs/>
                <w:sz w:val="24"/>
                <w:szCs w:val="24"/>
                <w:lang w:val="bg-BG"/>
              </w:rPr>
              <w:t>Норма по чл.187, ал.1 от ЗМВР и</w:t>
            </w:r>
            <w:r w:rsidRPr="0020168F">
              <w:rPr>
                <w:lang w:val="ru-RU"/>
              </w:rPr>
              <w:t xml:space="preserve"> </w:t>
            </w:r>
            <w:r w:rsidR="000856C9">
              <w:rPr>
                <w:rFonts w:ascii="Calibri" w:eastAsia="Times New Roman" w:hAnsi="Calibri" w:cs="Calibri"/>
                <w:b/>
                <w:bCs/>
                <w:sz w:val="24"/>
                <w:szCs w:val="24"/>
                <w:lang w:val="bg-BG"/>
              </w:rPr>
              <w:t>чл.</w:t>
            </w:r>
            <w:r w:rsidR="003F4950">
              <w:rPr>
                <w:rFonts w:ascii="Calibri" w:eastAsia="Times New Roman" w:hAnsi="Calibri" w:cs="Calibri"/>
                <w:b/>
                <w:bCs/>
                <w:sz w:val="24"/>
                <w:szCs w:val="24"/>
                <w:lang w:val="bg-BG"/>
              </w:rPr>
              <w:t>12, ал.</w:t>
            </w:r>
            <w:r w:rsidR="00712823">
              <w:rPr>
                <w:rFonts w:ascii="Calibri" w:eastAsia="Times New Roman" w:hAnsi="Calibri" w:cs="Calibri"/>
                <w:b/>
                <w:bCs/>
                <w:sz w:val="24"/>
                <w:szCs w:val="24"/>
                <w:lang w:val="bg-BG"/>
              </w:rPr>
              <w:t>2 и ал.3 от Наредба № 8121з-1353</w:t>
            </w:r>
            <w:r w:rsidRPr="0020168F">
              <w:rPr>
                <w:rFonts w:ascii="Calibri" w:eastAsia="Times New Roman" w:hAnsi="Calibri" w:cs="Calibri"/>
                <w:b/>
                <w:bCs/>
                <w:sz w:val="24"/>
                <w:szCs w:val="24"/>
                <w:lang w:val="bg-BG"/>
              </w:rPr>
              <w:t>/20г.=176ч.</w:t>
            </w:r>
            <w:r>
              <w:rPr>
                <w:rFonts w:ascii="Calibri" w:eastAsia="Times New Roman" w:hAnsi="Calibri" w:cs="Calibri"/>
                <w:b/>
                <w:bCs/>
                <w:color w:val="C00000"/>
                <w:sz w:val="24"/>
                <w:szCs w:val="24"/>
                <w:lang w:val="bg-BG"/>
              </w:rPr>
              <w:t xml:space="preserve"> ; Отработено време след ползван болничен и прилагане на </w:t>
            </w:r>
            <w:r w:rsidRPr="00AD36DE">
              <w:rPr>
                <w:rFonts w:ascii="Calibri" w:eastAsia="Times New Roman" w:hAnsi="Calibri" w:cs="Calibri"/>
                <w:b/>
                <w:bCs/>
                <w:color w:val="C00000"/>
                <w:sz w:val="24"/>
                <w:szCs w:val="24"/>
                <w:lang w:val="bg-BG"/>
              </w:rPr>
              <w:t>чл. 27, ал.2 от Наредбата</w:t>
            </w:r>
            <w:r>
              <w:rPr>
                <w:rFonts w:ascii="Calibri" w:eastAsia="Times New Roman" w:hAnsi="Calibri" w:cs="Calibri"/>
                <w:b/>
                <w:bCs/>
                <w:color w:val="C00000"/>
                <w:sz w:val="24"/>
                <w:szCs w:val="24"/>
                <w:lang w:val="bg-BG"/>
              </w:rPr>
              <w:t xml:space="preserve"> =168</w:t>
            </w:r>
            <w:r w:rsidRPr="00555313">
              <w:rPr>
                <w:rFonts w:ascii="Calibri" w:eastAsia="Times New Roman" w:hAnsi="Calibri" w:cs="Calibri"/>
                <w:b/>
                <w:bCs/>
                <w:color w:val="C00000"/>
                <w:sz w:val="24"/>
                <w:szCs w:val="24"/>
                <w:lang w:val="bg-BG"/>
              </w:rPr>
              <w:t>ч.</w:t>
            </w:r>
          </w:p>
        </w:tc>
      </w:tr>
      <w:tr w:rsidR="00A43CEE" w:rsidRPr="00555313" w:rsidTr="00F3433A">
        <w:trPr>
          <w:trHeight w:val="312"/>
        </w:trPr>
        <w:tc>
          <w:tcPr>
            <w:tcW w:w="440" w:type="dxa"/>
            <w:tcBorders>
              <w:top w:val="nil"/>
              <w:left w:val="nil"/>
              <w:bottom w:val="nil"/>
              <w:right w:val="nil"/>
            </w:tcBorders>
            <w:shd w:val="clear" w:color="auto" w:fill="auto"/>
            <w:vAlign w:val="center"/>
            <w:hideMark/>
          </w:tcPr>
          <w:p w:rsidR="00A43CEE" w:rsidRPr="00555313" w:rsidRDefault="00A43CEE" w:rsidP="00F3433A">
            <w:pPr>
              <w:spacing w:after="0" w:line="240" w:lineRule="auto"/>
              <w:jc w:val="center"/>
              <w:rPr>
                <w:rFonts w:ascii="Calibri" w:eastAsia="Times New Roman" w:hAnsi="Calibri" w:cs="Calibri"/>
                <w:b/>
                <w:bCs/>
                <w:color w:val="C00000"/>
                <w:sz w:val="24"/>
                <w:szCs w:val="24"/>
                <w:lang w:val="ru-RU"/>
              </w:rPr>
            </w:pP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43CEE" w:rsidRPr="00555313" w:rsidRDefault="00A43CEE" w:rsidP="00F3433A">
            <w:pPr>
              <w:spacing w:after="0" w:line="240" w:lineRule="auto"/>
              <w:jc w:val="center"/>
              <w:rPr>
                <w:rFonts w:ascii="Calibri" w:eastAsia="Times New Roman" w:hAnsi="Calibri" w:cs="Calibri"/>
                <w:b/>
                <w:color w:val="C00000"/>
                <w:sz w:val="24"/>
                <w:szCs w:val="24"/>
                <w:lang w:val="ru-RU"/>
              </w:rPr>
            </w:pPr>
            <w:proofErr w:type="gramStart"/>
            <w:r w:rsidRPr="00555313">
              <w:rPr>
                <w:rFonts w:ascii="Calibri" w:eastAsia="Times New Roman" w:hAnsi="Calibri" w:cs="Calibri"/>
                <w:b/>
                <w:color w:val="C00000"/>
                <w:sz w:val="24"/>
                <w:szCs w:val="24"/>
                <w:lang w:val="ru-RU"/>
              </w:rPr>
              <w:t>П</w:t>
            </w:r>
            <w:proofErr w:type="gramEnd"/>
          </w:p>
        </w:tc>
        <w:tc>
          <w:tcPr>
            <w:tcW w:w="460" w:type="dxa"/>
            <w:tcBorders>
              <w:top w:val="single" w:sz="4" w:space="0" w:color="auto"/>
              <w:left w:val="nil"/>
              <w:bottom w:val="single" w:sz="4" w:space="0" w:color="auto"/>
              <w:right w:val="single" w:sz="4" w:space="0" w:color="auto"/>
            </w:tcBorders>
            <w:shd w:val="clear" w:color="000000" w:fill="FFFFFF"/>
            <w:vAlign w:val="center"/>
            <w:hideMark/>
          </w:tcPr>
          <w:p w:rsidR="00A43CEE" w:rsidRPr="00555313" w:rsidRDefault="00A43CEE" w:rsidP="00F3433A">
            <w:pPr>
              <w:spacing w:after="0" w:line="240" w:lineRule="auto"/>
              <w:jc w:val="center"/>
              <w:rPr>
                <w:rFonts w:ascii="Calibri" w:eastAsia="Times New Roman" w:hAnsi="Calibri" w:cs="Calibri"/>
                <w:b/>
                <w:color w:val="C00000"/>
                <w:sz w:val="24"/>
                <w:szCs w:val="24"/>
                <w:lang w:val="ru-RU"/>
              </w:rPr>
            </w:pPr>
            <w:r w:rsidRPr="00555313">
              <w:rPr>
                <w:rFonts w:ascii="Calibri" w:eastAsia="Times New Roman" w:hAnsi="Calibri" w:cs="Calibri"/>
                <w:b/>
                <w:color w:val="C00000"/>
                <w:sz w:val="24"/>
                <w:szCs w:val="24"/>
                <w:lang w:val="ru-RU"/>
              </w:rPr>
              <w:t>В</w:t>
            </w:r>
          </w:p>
        </w:tc>
        <w:tc>
          <w:tcPr>
            <w:tcW w:w="460" w:type="dxa"/>
            <w:tcBorders>
              <w:top w:val="single" w:sz="4" w:space="0" w:color="auto"/>
              <w:left w:val="nil"/>
              <w:bottom w:val="single" w:sz="4" w:space="0" w:color="auto"/>
              <w:right w:val="single" w:sz="4" w:space="0" w:color="auto"/>
            </w:tcBorders>
            <w:shd w:val="clear" w:color="000000" w:fill="FFFFFF"/>
            <w:vAlign w:val="center"/>
            <w:hideMark/>
          </w:tcPr>
          <w:p w:rsidR="00A43CEE" w:rsidRPr="00555313" w:rsidRDefault="00A43CEE" w:rsidP="00F3433A">
            <w:pPr>
              <w:spacing w:after="0" w:line="240" w:lineRule="auto"/>
              <w:jc w:val="center"/>
              <w:rPr>
                <w:rFonts w:ascii="Calibri" w:eastAsia="Times New Roman" w:hAnsi="Calibri" w:cs="Calibri"/>
                <w:b/>
                <w:color w:val="C00000"/>
                <w:sz w:val="24"/>
                <w:szCs w:val="24"/>
                <w:lang w:val="ru-RU"/>
              </w:rPr>
            </w:pPr>
            <w:r w:rsidRPr="00555313">
              <w:rPr>
                <w:rFonts w:ascii="Calibri" w:eastAsia="Times New Roman" w:hAnsi="Calibri" w:cs="Calibri"/>
                <w:b/>
                <w:color w:val="C00000"/>
                <w:sz w:val="24"/>
                <w:szCs w:val="24"/>
                <w:lang w:val="ru-RU"/>
              </w:rPr>
              <w:t>С</w:t>
            </w:r>
          </w:p>
        </w:tc>
        <w:tc>
          <w:tcPr>
            <w:tcW w:w="460" w:type="dxa"/>
            <w:tcBorders>
              <w:top w:val="single" w:sz="4" w:space="0" w:color="auto"/>
              <w:left w:val="nil"/>
              <w:bottom w:val="single" w:sz="4" w:space="0" w:color="auto"/>
              <w:right w:val="single" w:sz="4" w:space="0" w:color="auto"/>
            </w:tcBorders>
            <w:shd w:val="clear" w:color="000000" w:fill="FFFFFF"/>
            <w:vAlign w:val="center"/>
            <w:hideMark/>
          </w:tcPr>
          <w:p w:rsidR="00A43CEE" w:rsidRPr="00555313" w:rsidRDefault="00A43CEE" w:rsidP="00F3433A">
            <w:pPr>
              <w:spacing w:after="0" w:line="240" w:lineRule="auto"/>
              <w:jc w:val="center"/>
              <w:rPr>
                <w:rFonts w:ascii="Calibri" w:eastAsia="Times New Roman" w:hAnsi="Calibri" w:cs="Calibri"/>
                <w:b/>
                <w:color w:val="C00000"/>
                <w:sz w:val="24"/>
                <w:szCs w:val="24"/>
                <w:lang w:val="ru-RU"/>
              </w:rPr>
            </w:pPr>
            <w:r w:rsidRPr="00555313">
              <w:rPr>
                <w:rFonts w:ascii="Calibri" w:eastAsia="Times New Roman" w:hAnsi="Calibri" w:cs="Calibri"/>
                <w:b/>
                <w:color w:val="C00000"/>
                <w:sz w:val="24"/>
                <w:szCs w:val="24"/>
                <w:lang w:val="ru-RU"/>
              </w:rPr>
              <w:t>Ч</w:t>
            </w:r>
          </w:p>
        </w:tc>
        <w:tc>
          <w:tcPr>
            <w:tcW w:w="460" w:type="dxa"/>
            <w:tcBorders>
              <w:top w:val="single" w:sz="4" w:space="0" w:color="auto"/>
              <w:left w:val="nil"/>
              <w:bottom w:val="single" w:sz="4" w:space="0" w:color="auto"/>
              <w:right w:val="single" w:sz="4" w:space="0" w:color="auto"/>
            </w:tcBorders>
            <w:shd w:val="clear" w:color="000000" w:fill="FFFFFF"/>
            <w:vAlign w:val="center"/>
            <w:hideMark/>
          </w:tcPr>
          <w:p w:rsidR="00A43CEE" w:rsidRPr="00555313" w:rsidRDefault="00A43CEE" w:rsidP="00F3433A">
            <w:pPr>
              <w:spacing w:after="0" w:line="240" w:lineRule="auto"/>
              <w:jc w:val="center"/>
              <w:rPr>
                <w:rFonts w:ascii="Calibri" w:eastAsia="Times New Roman" w:hAnsi="Calibri" w:cs="Calibri"/>
                <w:b/>
                <w:color w:val="C00000"/>
                <w:sz w:val="24"/>
                <w:szCs w:val="24"/>
                <w:lang w:val="ru-RU"/>
              </w:rPr>
            </w:pPr>
            <w:proofErr w:type="gramStart"/>
            <w:r w:rsidRPr="00555313">
              <w:rPr>
                <w:rFonts w:ascii="Calibri" w:eastAsia="Times New Roman" w:hAnsi="Calibri" w:cs="Calibri"/>
                <w:b/>
                <w:color w:val="C00000"/>
                <w:sz w:val="24"/>
                <w:szCs w:val="24"/>
                <w:lang w:val="ru-RU"/>
              </w:rPr>
              <w:t>П</w:t>
            </w:r>
            <w:proofErr w:type="gramEnd"/>
          </w:p>
        </w:tc>
        <w:tc>
          <w:tcPr>
            <w:tcW w:w="460" w:type="dxa"/>
            <w:tcBorders>
              <w:top w:val="single" w:sz="4" w:space="0" w:color="auto"/>
              <w:left w:val="nil"/>
              <w:bottom w:val="single" w:sz="4" w:space="0" w:color="auto"/>
              <w:right w:val="single" w:sz="4" w:space="0" w:color="auto"/>
            </w:tcBorders>
            <w:shd w:val="clear" w:color="000000" w:fill="FFCC66"/>
            <w:vAlign w:val="center"/>
            <w:hideMark/>
          </w:tcPr>
          <w:p w:rsidR="00A43CEE" w:rsidRPr="00555313" w:rsidRDefault="00A43CEE" w:rsidP="00F3433A">
            <w:pPr>
              <w:spacing w:after="0" w:line="240" w:lineRule="auto"/>
              <w:jc w:val="center"/>
              <w:rPr>
                <w:rFonts w:ascii="Calibri" w:eastAsia="Times New Roman" w:hAnsi="Calibri" w:cs="Calibri"/>
                <w:b/>
                <w:color w:val="C00000"/>
                <w:sz w:val="24"/>
                <w:szCs w:val="24"/>
                <w:lang w:val="ru-RU"/>
              </w:rPr>
            </w:pPr>
            <w:r w:rsidRPr="00555313">
              <w:rPr>
                <w:rFonts w:ascii="Calibri" w:eastAsia="Times New Roman" w:hAnsi="Calibri" w:cs="Calibri"/>
                <w:b/>
                <w:color w:val="C00000"/>
                <w:sz w:val="24"/>
                <w:szCs w:val="24"/>
                <w:lang w:val="ru-RU"/>
              </w:rPr>
              <w:t>С</w:t>
            </w:r>
          </w:p>
        </w:tc>
        <w:tc>
          <w:tcPr>
            <w:tcW w:w="460" w:type="dxa"/>
            <w:tcBorders>
              <w:top w:val="single" w:sz="4" w:space="0" w:color="auto"/>
              <w:left w:val="nil"/>
              <w:bottom w:val="single" w:sz="4" w:space="0" w:color="auto"/>
              <w:right w:val="single" w:sz="4" w:space="0" w:color="auto"/>
            </w:tcBorders>
            <w:shd w:val="clear" w:color="000000" w:fill="FFCC66"/>
            <w:vAlign w:val="center"/>
            <w:hideMark/>
          </w:tcPr>
          <w:p w:rsidR="00A43CEE" w:rsidRPr="00555313" w:rsidRDefault="00A43CEE" w:rsidP="00F3433A">
            <w:pPr>
              <w:spacing w:after="0" w:line="240" w:lineRule="auto"/>
              <w:jc w:val="center"/>
              <w:rPr>
                <w:rFonts w:ascii="Calibri" w:eastAsia="Times New Roman" w:hAnsi="Calibri" w:cs="Calibri"/>
                <w:b/>
                <w:color w:val="C00000"/>
                <w:sz w:val="24"/>
                <w:szCs w:val="24"/>
                <w:lang w:val="ru-RU"/>
              </w:rPr>
            </w:pPr>
            <w:r w:rsidRPr="00555313">
              <w:rPr>
                <w:rFonts w:ascii="Calibri" w:eastAsia="Times New Roman" w:hAnsi="Calibri" w:cs="Calibri"/>
                <w:b/>
                <w:color w:val="C00000"/>
                <w:sz w:val="24"/>
                <w:szCs w:val="24"/>
                <w:lang w:val="ru-RU"/>
              </w:rPr>
              <w:t>Н</w:t>
            </w:r>
          </w:p>
        </w:tc>
      </w:tr>
      <w:tr w:rsidR="00A43CEE" w:rsidRPr="00555313" w:rsidTr="00F3433A">
        <w:trPr>
          <w:trHeight w:val="315"/>
        </w:trPr>
        <w:tc>
          <w:tcPr>
            <w:tcW w:w="440" w:type="dxa"/>
            <w:tcBorders>
              <w:top w:val="nil"/>
              <w:left w:val="nil"/>
              <w:bottom w:val="nil"/>
              <w:right w:val="nil"/>
            </w:tcBorders>
            <w:shd w:val="clear" w:color="auto" w:fill="auto"/>
            <w:vAlign w:val="center"/>
            <w:hideMark/>
          </w:tcPr>
          <w:p w:rsidR="00A43CEE" w:rsidRPr="00555313" w:rsidRDefault="00A43CEE" w:rsidP="00F3433A">
            <w:pPr>
              <w:spacing w:after="0" w:line="240" w:lineRule="auto"/>
              <w:jc w:val="center"/>
              <w:rPr>
                <w:rFonts w:ascii="Calibri" w:eastAsia="Times New Roman" w:hAnsi="Calibri" w:cs="Calibri"/>
                <w:b/>
                <w:color w:val="C00000"/>
                <w:sz w:val="24"/>
                <w:szCs w:val="24"/>
                <w:lang w:val="bg-BG"/>
              </w:rPr>
            </w:pPr>
          </w:p>
        </w:tc>
        <w:tc>
          <w:tcPr>
            <w:tcW w:w="460" w:type="dxa"/>
            <w:tcBorders>
              <w:top w:val="nil"/>
              <w:left w:val="single" w:sz="4" w:space="0" w:color="auto"/>
              <w:bottom w:val="single" w:sz="4" w:space="0" w:color="auto"/>
              <w:right w:val="single" w:sz="4" w:space="0" w:color="auto"/>
            </w:tcBorders>
            <w:shd w:val="clear" w:color="000000" w:fill="FFFFFF"/>
            <w:vAlign w:val="center"/>
            <w:hideMark/>
          </w:tcPr>
          <w:p w:rsidR="00A43CEE" w:rsidRPr="00555313" w:rsidRDefault="00A43CEE" w:rsidP="00F3433A">
            <w:pPr>
              <w:spacing w:after="0" w:line="240" w:lineRule="auto"/>
              <w:jc w:val="center"/>
              <w:rPr>
                <w:rFonts w:ascii="Calibri" w:eastAsia="Times New Roman" w:hAnsi="Calibri" w:cs="Calibri"/>
                <w:b/>
                <w:color w:val="C00000"/>
                <w:sz w:val="24"/>
                <w:szCs w:val="24"/>
                <w:lang w:val="ru-RU"/>
              </w:rPr>
            </w:pPr>
            <w:r w:rsidRPr="00AD36DE">
              <w:rPr>
                <w:rFonts w:ascii="Calibri" w:eastAsia="Times New Roman" w:hAnsi="Calibri" w:cs="Calibri"/>
                <w:b/>
                <w:sz w:val="24"/>
                <w:szCs w:val="24"/>
                <w:lang w:val="bg-BG"/>
              </w:rPr>
              <w:t>Д</w:t>
            </w:r>
            <w:r w:rsidRPr="00555313">
              <w:rPr>
                <w:rFonts w:ascii="Calibri" w:eastAsia="Times New Roman" w:hAnsi="Calibri" w:cs="Calibri"/>
                <w:b/>
                <w:color w:val="C00000"/>
                <w:sz w:val="24"/>
                <w:szCs w:val="24"/>
                <w:lang w:val="bg-BG"/>
              </w:rPr>
              <w:t xml:space="preserve"> </w:t>
            </w:r>
            <w:r w:rsidRPr="00555313">
              <w:rPr>
                <w:rFonts w:ascii="Calibri" w:eastAsia="Times New Roman" w:hAnsi="Calibri" w:cs="Calibri"/>
                <w:b/>
                <w:color w:val="C00000"/>
                <w:sz w:val="24"/>
                <w:szCs w:val="24"/>
                <w:lang w:val="ru-RU"/>
              </w:rPr>
              <w:t>1</w:t>
            </w:r>
          </w:p>
        </w:tc>
        <w:tc>
          <w:tcPr>
            <w:tcW w:w="460" w:type="dxa"/>
            <w:tcBorders>
              <w:top w:val="nil"/>
              <w:left w:val="nil"/>
              <w:bottom w:val="single" w:sz="4" w:space="0" w:color="auto"/>
              <w:right w:val="single" w:sz="4" w:space="0" w:color="auto"/>
            </w:tcBorders>
            <w:shd w:val="clear" w:color="000000" w:fill="FFFFFF"/>
            <w:vAlign w:val="center"/>
            <w:hideMark/>
          </w:tcPr>
          <w:p w:rsidR="00A43CEE" w:rsidRPr="00555313" w:rsidRDefault="00A43CEE" w:rsidP="00F3433A">
            <w:pPr>
              <w:spacing w:after="0" w:line="240" w:lineRule="auto"/>
              <w:jc w:val="center"/>
              <w:rPr>
                <w:rFonts w:ascii="Calibri" w:eastAsia="Times New Roman" w:hAnsi="Calibri" w:cs="Calibri"/>
                <w:b/>
                <w:color w:val="C00000"/>
                <w:sz w:val="24"/>
                <w:szCs w:val="24"/>
                <w:lang w:val="ru-RU"/>
              </w:rPr>
            </w:pPr>
            <w:r w:rsidRPr="00AD36DE">
              <w:rPr>
                <w:rFonts w:ascii="Calibri" w:eastAsia="Times New Roman" w:hAnsi="Calibri" w:cs="Calibri"/>
                <w:b/>
                <w:sz w:val="24"/>
                <w:szCs w:val="24"/>
                <w:lang w:val="bg-BG"/>
              </w:rPr>
              <w:t>Д</w:t>
            </w:r>
            <w:r w:rsidRPr="00555313">
              <w:rPr>
                <w:rFonts w:ascii="Calibri" w:eastAsia="Times New Roman" w:hAnsi="Calibri" w:cs="Calibri"/>
                <w:b/>
                <w:color w:val="C00000"/>
                <w:sz w:val="24"/>
                <w:szCs w:val="24"/>
                <w:lang w:val="bg-BG"/>
              </w:rPr>
              <w:t xml:space="preserve"> </w:t>
            </w:r>
            <w:r w:rsidRPr="00555313">
              <w:rPr>
                <w:rFonts w:ascii="Calibri" w:eastAsia="Times New Roman" w:hAnsi="Calibri" w:cs="Calibri"/>
                <w:b/>
                <w:color w:val="C00000"/>
                <w:sz w:val="24"/>
                <w:szCs w:val="24"/>
                <w:lang w:val="ru-RU"/>
              </w:rPr>
              <w:t>2</w:t>
            </w:r>
          </w:p>
        </w:tc>
        <w:tc>
          <w:tcPr>
            <w:tcW w:w="460" w:type="dxa"/>
            <w:tcBorders>
              <w:top w:val="nil"/>
              <w:left w:val="nil"/>
              <w:bottom w:val="single" w:sz="4" w:space="0" w:color="auto"/>
              <w:right w:val="single" w:sz="4" w:space="0" w:color="auto"/>
            </w:tcBorders>
            <w:shd w:val="clear" w:color="000000" w:fill="FFFFFF"/>
            <w:vAlign w:val="center"/>
            <w:hideMark/>
          </w:tcPr>
          <w:p w:rsidR="00A43CEE" w:rsidRPr="00555313" w:rsidRDefault="00A43CEE" w:rsidP="00F3433A">
            <w:pPr>
              <w:spacing w:after="0" w:line="240" w:lineRule="auto"/>
              <w:jc w:val="center"/>
              <w:rPr>
                <w:rFonts w:ascii="Calibri" w:eastAsia="Times New Roman" w:hAnsi="Calibri" w:cs="Calibri"/>
                <w:b/>
                <w:color w:val="C00000"/>
                <w:sz w:val="24"/>
                <w:szCs w:val="24"/>
                <w:lang w:val="ru-RU"/>
              </w:rPr>
            </w:pPr>
            <w:proofErr w:type="gramStart"/>
            <w:r w:rsidRPr="00555313">
              <w:rPr>
                <w:rFonts w:ascii="Calibri" w:eastAsia="Times New Roman" w:hAnsi="Calibri" w:cs="Calibri"/>
                <w:b/>
                <w:color w:val="C00000"/>
                <w:sz w:val="24"/>
                <w:szCs w:val="24"/>
                <w:lang w:val="ru-RU"/>
              </w:rPr>
              <w:t>П</w:t>
            </w:r>
            <w:proofErr w:type="gramEnd"/>
            <w:r w:rsidRPr="00555313">
              <w:rPr>
                <w:rFonts w:ascii="Calibri" w:eastAsia="Times New Roman" w:hAnsi="Calibri" w:cs="Calibri"/>
                <w:b/>
                <w:color w:val="C00000"/>
                <w:sz w:val="24"/>
                <w:szCs w:val="24"/>
                <w:lang w:val="ru-RU"/>
              </w:rPr>
              <w:t xml:space="preserve"> 3</w:t>
            </w:r>
          </w:p>
        </w:tc>
        <w:tc>
          <w:tcPr>
            <w:tcW w:w="460" w:type="dxa"/>
            <w:tcBorders>
              <w:top w:val="nil"/>
              <w:left w:val="nil"/>
              <w:bottom w:val="single" w:sz="4" w:space="0" w:color="auto"/>
              <w:right w:val="single" w:sz="4" w:space="0" w:color="auto"/>
            </w:tcBorders>
            <w:shd w:val="clear" w:color="000000" w:fill="FFFFFF"/>
            <w:vAlign w:val="center"/>
            <w:hideMark/>
          </w:tcPr>
          <w:p w:rsidR="00A43CEE" w:rsidRPr="00555313" w:rsidRDefault="00A43CEE" w:rsidP="00F3433A">
            <w:pPr>
              <w:spacing w:after="0" w:line="240" w:lineRule="auto"/>
              <w:jc w:val="center"/>
              <w:rPr>
                <w:rFonts w:ascii="Calibri" w:eastAsia="Times New Roman" w:hAnsi="Calibri" w:cs="Calibri"/>
                <w:b/>
                <w:color w:val="C00000"/>
                <w:sz w:val="24"/>
                <w:szCs w:val="24"/>
                <w:lang w:val="ru-RU"/>
              </w:rPr>
            </w:pPr>
            <w:proofErr w:type="gramStart"/>
            <w:r w:rsidRPr="00555313">
              <w:rPr>
                <w:rFonts w:ascii="Calibri" w:eastAsia="Times New Roman" w:hAnsi="Calibri" w:cs="Calibri"/>
                <w:b/>
                <w:color w:val="C00000"/>
                <w:sz w:val="24"/>
                <w:szCs w:val="24"/>
                <w:lang w:val="ru-RU"/>
              </w:rPr>
              <w:t>П</w:t>
            </w:r>
            <w:proofErr w:type="gramEnd"/>
            <w:r w:rsidRPr="00555313">
              <w:rPr>
                <w:rFonts w:ascii="Calibri" w:eastAsia="Times New Roman" w:hAnsi="Calibri" w:cs="Calibri"/>
                <w:b/>
                <w:color w:val="C00000"/>
                <w:sz w:val="24"/>
                <w:szCs w:val="24"/>
                <w:lang w:val="ru-RU"/>
              </w:rPr>
              <w:t xml:space="preserve"> 4</w:t>
            </w:r>
          </w:p>
        </w:tc>
        <w:tc>
          <w:tcPr>
            <w:tcW w:w="460" w:type="dxa"/>
            <w:tcBorders>
              <w:top w:val="nil"/>
              <w:left w:val="nil"/>
              <w:bottom w:val="single" w:sz="4" w:space="0" w:color="auto"/>
              <w:right w:val="single" w:sz="4" w:space="0" w:color="auto"/>
            </w:tcBorders>
            <w:shd w:val="clear" w:color="000000" w:fill="FFFFFF"/>
            <w:vAlign w:val="center"/>
            <w:hideMark/>
          </w:tcPr>
          <w:p w:rsidR="00A43CEE" w:rsidRPr="00555313" w:rsidRDefault="00A43CEE" w:rsidP="00F3433A">
            <w:pPr>
              <w:spacing w:after="0" w:line="240" w:lineRule="auto"/>
              <w:jc w:val="center"/>
              <w:rPr>
                <w:rFonts w:ascii="Calibri" w:eastAsia="Times New Roman" w:hAnsi="Calibri" w:cs="Calibri"/>
                <w:b/>
                <w:color w:val="C00000"/>
                <w:sz w:val="24"/>
                <w:szCs w:val="24"/>
                <w:lang w:val="ru-RU"/>
              </w:rPr>
            </w:pPr>
            <w:r w:rsidRPr="00AD36DE">
              <w:rPr>
                <w:rFonts w:ascii="Calibri" w:eastAsia="Times New Roman" w:hAnsi="Calibri" w:cs="Calibri"/>
                <w:b/>
                <w:sz w:val="24"/>
                <w:szCs w:val="24"/>
                <w:lang w:val="bg-BG"/>
              </w:rPr>
              <w:t>Н</w:t>
            </w:r>
            <w:r w:rsidRPr="00555313">
              <w:rPr>
                <w:rFonts w:ascii="Calibri" w:eastAsia="Times New Roman" w:hAnsi="Calibri" w:cs="Calibri"/>
                <w:b/>
                <w:color w:val="C00000"/>
                <w:sz w:val="24"/>
                <w:szCs w:val="24"/>
                <w:lang w:val="bg-BG"/>
              </w:rPr>
              <w:t xml:space="preserve"> </w:t>
            </w:r>
            <w:r w:rsidRPr="00555313">
              <w:rPr>
                <w:rFonts w:ascii="Calibri" w:eastAsia="Times New Roman" w:hAnsi="Calibri" w:cs="Calibri"/>
                <w:b/>
                <w:color w:val="C00000"/>
                <w:sz w:val="24"/>
                <w:szCs w:val="24"/>
                <w:lang w:val="ru-RU"/>
              </w:rPr>
              <w:t>5</w:t>
            </w:r>
          </w:p>
        </w:tc>
        <w:tc>
          <w:tcPr>
            <w:tcW w:w="460" w:type="dxa"/>
            <w:tcBorders>
              <w:top w:val="nil"/>
              <w:left w:val="nil"/>
              <w:bottom w:val="single" w:sz="4" w:space="0" w:color="auto"/>
              <w:right w:val="single" w:sz="4" w:space="0" w:color="auto"/>
            </w:tcBorders>
            <w:shd w:val="clear" w:color="000000" w:fill="FFCC66"/>
            <w:vAlign w:val="center"/>
            <w:hideMark/>
          </w:tcPr>
          <w:p w:rsidR="00A43CEE" w:rsidRPr="00555313" w:rsidRDefault="00A43CEE" w:rsidP="00F3433A">
            <w:pPr>
              <w:spacing w:after="0" w:line="240" w:lineRule="auto"/>
              <w:jc w:val="center"/>
              <w:rPr>
                <w:rFonts w:ascii="Calibri" w:eastAsia="Times New Roman" w:hAnsi="Calibri" w:cs="Calibri"/>
                <w:b/>
                <w:color w:val="C00000"/>
                <w:sz w:val="24"/>
                <w:szCs w:val="24"/>
                <w:lang w:val="ru-RU"/>
              </w:rPr>
            </w:pPr>
            <w:r w:rsidRPr="00AD36DE">
              <w:rPr>
                <w:rFonts w:ascii="Calibri" w:eastAsia="Times New Roman" w:hAnsi="Calibri" w:cs="Calibri"/>
                <w:b/>
                <w:sz w:val="24"/>
                <w:szCs w:val="24"/>
                <w:lang w:val="bg-BG"/>
              </w:rPr>
              <w:t>Н</w:t>
            </w:r>
            <w:r w:rsidRPr="00555313">
              <w:rPr>
                <w:rFonts w:ascii="Calibri" w:eastAsia="Times New Roman" w:hAnsi="Calibri" w:cs="Calibri"/>
                <w:b/>
                <w:color w:val="C00000"/>
                <w:sz w:val="24"/>
                <w:szCs w:val="24"/>
                <w:lang w:val="bg-BG"/>
              </w:rPr>
              <w:t xml:space="preserve"> </w:t>
            </w:r>
            <w:r w:rsidRPr="00555313">
              <w:rPr>
                <w:rFonts w:ascii="Calibri" w:eastAsia="Times New Roman" w:hAnsi="Calibri" w:cs="Calibri"/>
                <w:b/>
                <w:color w:val="C00000"/>
                <w:sz w:val="24"/>
                <w:szCs w:val="24"/>
                <w:lang w:val="ru-RU"/>
              </w:rPr>
              <w:t>6</w:t>
            </w:r>
          </w:p>
        </w:tc>
        <w:tc>
          <w:tcPr>
            <w:tcW w:w="460" w:type="dxa"/>
            <w:tcBorders>
              <w:top w:val="nil"/>
              <w:left w:val="nil"/>
              <w:bottom w:val="single" w:sz="4" w:space="0" w:color="auto"/>
              <w:right w:val="single" w:sz="4" w:space="0" w:color="auto"/>
            </w:tcBorders>
            <w:shd w:val="clear" w:color="000000" w:fill="FFCC66"/>
            <w:vAlign w:val="center"/>
            <w:hideMark/>
          </w:tcPr>
          <w:p w:rsidR="00A43CEE" w:rsidRPr="00555313" w:rsidRDefault="00A43CEE" w:rsidP="00F3433A">
            <w:pPr>
              <w:spacing w:after="0" w:line="240" w:lineRule="auto"/>
              <w:jc w:val="center"/>
              <w:rPr>
                <w:rFonts w:ascii="Calibri" w:eastAsia="Times New Roman" w:hAnsi="Calibri" w:cs="Calibri"/>
                <w:b/>
                <w:color w:val="C00000"/>
                <w:sz w:val="24"/>
                <w:szCs w:val="24"/>
                <w:lang w:val="ru-RU"/>
              </w:rPr>
            </w:pPr>
            <w:proofErr w:type="gramStart"/>
            <w:r w:rsidRPr="00555313">
              <w:rPr>
                <w:rFonts w:ascii="Calibri" w:eastAsia="Times New Roman" w:hAnsi="Calibri" w:cs="Calibri"/>
                <w:b/>
                <w:color w:val="C00000"/>
                <w:sz w:val="24"/>
                <w:szCs w:val="24"/>
                <w:lang w:val="ru-RU"/>
              </w:rPr>
              <w:t>П</w:t>
            </w:r>
            <w:proofErr w:type="gramEnd"/>
            <w:r w:rsidRPr="00555313">
              <w:rPr>
                <w:rFonts w:ascii="Calibri" w:eastAsia="Times New Roman" w:hAnsi="Calibri" w:cs="Calibri"/>
                <w:b/>
                <w:color w:val="C00000"/>
                <w:sz w:val="24"/>
                <w:szCs w:val="24"/>
                <w:lang w:val="ru-RU"/>
              </w:rPr>
              <w:t xml:space="preserve"> 7</w:t>
            </w:r>
          </w:p>
        </w:tc>
      </w:tr>
      <w:tr w:rsidR="00A43CEE" w:rsidRPr="00555313" w:rsidTr="00F3433A">
        <w:trPr>
          <w:trHeight w:val="315"/>
        </w:trPr>
        <w:tc>
          <w:tcPr>
            <w:tcW w:w="440" w:type="dxa"/>
            <w:tcBorders>
              <w:top w:val="nil"/>
              <w:left w:val="nil"/>
              <w:bottom w:val="nil"/>
              <w:right w:val="nil"/>
            </w:tcBorders>
            <w:shd w:val="clear" w:color="auto" w:fill="auto"/>
            <w:vAlign w:val="center"/>
            <w:hideMark/>
          </w:tcPr>
          <w:p w:rsidR="00A43CEE" w:rsidRPr="00555313" w:rsidRDefault="00A43CEE" w:rsidP="00F3433A">
            <w:pPr>
              <w:spacing w:after="0" w:line="240" w:lineRule="auto"/>
              <w:jc w:val="center"/>
              <w:rPr>
                <w:rFonts w:ascii="Calibri" w:eastAsia="Times New Roman" w:hAnsi="Calibri" w:cs="Calibri"/>
                <w:b/>
                <w:color w:val="C00000"/>
                <w:sz w:val="24"/>
                <w:szCs w:val="24"/>
                <w:lang w:val="ru-RU"/>
              </w:rPr>
            </w:pPr>
          </w:p>
        </w:tc>
        <w:tc>
          <w:tcPr>
            <w:tcW w:w="460" w:type="dxa"/>
            <w:tcBorders>
              <w:top w:val="nil"/>
              <w:left w:val="single" w:sz="4" w:space="0" w:color="auto"/>
              <w:bottom w:val="single" w:sz="4" w:space="0" w:color="auto"/>
              <w:right w:val="single" w:sz="4" w:space="0" w:color="auto"/>
            </w:tcBorders>
            <w:shd w:val="clear" w:color="000000" w:fill="FFFFFF"/>
            <w:vAlign w:val="center"/>
            <w:hideMark/>
          </w:tcPr>
          <w:p w:rsidR="00A43CEE" w:rsidRPr="00555313" w:rsidRDefault="00A43CEE" w:rsidP="00F3433A">
            <w:pPr>
              <w:spacing w:after="0" w:line="240" w:lineRule="auto"/>
              <w:jc w:val="center"/>
              <w:rPr>
                <w:rFonts w:ascii="Calibri" w:eastAsia="Times New Roman" w:hAnsi="Calibri" w:cs="Calibri"/>
                <w:b/>
                <w:color w:val="C00000"/>
                <w:sz w:val="24"/>
                <w:szCs w:val="24"/>
                <w:lang w:val="ru-RU"/>
              </w:rPr>
            </w:pPr>
            <w:proofErr w:type="gramStart"/>
            <w:r w:rsidRPr="00555313">
              <w:rPr>
                <w:rFonts w:ascii="Calibri" w:eastAsia="Times New Roman" w:hAnsi="Calibri" w:cs="Calibri"/>
                <w:b/>
                <w:color w:val="C00000"/>
                <w:sz w:val="24"/>
                <w:szCs w:val="24"/>
                <w:lang w:val="ru-RU"/>
              </w:rPr>
              <w:t>П</w:t>
            </w:r>
            <w:proofErr w:type="gramEnd"/>
            <w:r w:rsidRPr="00555313">
              <w:rPr>
                <w:rFonts w:ascii="Calibri" w:eastAsia="Times New Roman" w:hAnsi="Calibri" w:cs="Calibri"/>
                <w:b/>
                <w:color w:val="C00000"/>
                <w:sz w:val="24"/>
                <w:szCs w:val="24"/>
                <w:lang w:val="ru-RU"/>
              </w:rPr>
              <w:t xml:space="preserve"> 8</w:t>
            </w:r>
          </w:p>
        </w:tc>
        <w:tc>
          <w:tcPr>
            <w:tcW w:w="460" w:type="dxa"/>
            <w:tcBorders>
              <w:top w:val="nil"/>
              <w:left w:val="nil"/>
              <w:bottom w:val="single" w:sz="4" w:space="0" w:color="auto"/>
              <w:right w:val="single" w:sz="4" w:space="0" w:color="auto"/>
            </w:tcBorders>
            <w:shd w:val="clear" w:color="000000" w:fill="FFFFFF"/>
            <w:vAlign w:val="center"/>
            <w:hideMark/>
          </w:tcPr>
          <w:p w:rsidR="00A43CEE" w:rsidRPr="00555313" w:rsidRDefault="00A43CEE" w:rsidP="00F3433A">
            <w:pPr>
              <w:spacing w:after="0" w:line="240" w:lineRule="auto"/>
              <w:jc w:val="center"/>
              <w:rPr>
                <w:rFonts w:ascii="Calibri" w:eastAsia="Times New Roman" w:hAnsi="Calibri" w:cs="Calibri"/>
                <w:b/>
                <w:color w:val="C00000"/>
                <w:sz w:val="24"/>
                <w:szCs w:val="24"/>
                <w:lang w:val="ru-RU"/>
              </w:rPr>
            </w:pPr>
            <w:r w:rsidRPr="00AD36DE">
              <w:rPr>
                <w:rFonts w:ascii="Calibri" w:eastAsia="Times New Roman" w:hAnsi="Calibri" w:cs="Calibri"/>
                <w:b/>
                <w:sz w:val="24"/>
                <w:szCs w:val="24"/>
                <w:lang w:val="bg-BG"/>
              </w:rPr>
              <w:t>Д</w:t>
            </w:r>
            <w:r w:rsidRPr="00555313">
              <w:rPr>
                <w:rFonts w:ascii="Calibri" w:eastAsia="Times New Roman" w:hAnsi="Calibri" w:cs="Calibri"/>
                <w:b/>
                <w:color w:val="C00000"/>
                <w:sz w:val="24"/>
                <w:szCs w:val="24"/>
                <w:lang w:val="bg-BG"/>
              </w:rPr>
              <w:t xml:space="preserve"> </w:t>
            </w:r>
            <w:r w:rsidRPr="00555313">
              <w:rPr>
                <w:rFonts w:ascii="Calibri" w:eastAsia="Times New Roman" w:hAnsi="Calibri" w:cs="Calibri"/>
                <w:b/>
                <w:color w:val="C00000"/>
                <w:sz w:val="24"/>
                <w:szCs w:val="24"/>
                <w:lang w:val="ru-RU"/>
              </w:rPr>
              <w:t>9</w:t>
            </w:r>
          </w:p>
        </w:tc>
        <w:tc>
          <w:tcPr>
            <w:tcW w:w="460" w:type="dxa"/>
            <w:tcBorders>
              <w:top w:val="nil"/>
              <w:left w:val="nil"/>
              <w:bottom w:val="single" w:sz="4" w:space="0" w:color="auto"/>
              <w:right w:val="single" w:sz="4" w:space="0" w:color="auto"/>
            </w:tcBorders>
            <w:shd w:val="clear" w:color="000000" w:fill="FFFFFF"/>
            <w:vAlign w:val="center"/>
            <w:hideMark/>
          </w:tcPr>
          <w:p w:rsidR="00A43CEE" w:rsidRPr="00555313" w:rsidRDefault="00A43CEE" w:rsidP="00F3433A">
            <w:pPr>
              <w:spacing w:after="0" w:line="240" w:lineRule="auto"/>
              <w:jc w:val="center"/>
              <w:rPr>
                <w:rFonts w:ascii="Calibri" w:eastAsia="Times New Roman" w:hAnsi="Calibri" w:cs="Calibri"/>
                <w:b/>
                <w:color w:val="C00000"/>
                <w:sz w:val="24"/>
                <w:szCs w:val="24"/>
                <w:lang w:val="ru-RU"/>
              </w:rPr>
            </w:pPr>
            <w:r w:rsidRPr="00AD36DE">
              <w:rPr>
                <w:rFonts w:ascii="Calibri" w:eastAsia="Times New Roman" w:hAnsi="Calibri" w:cs="Calibri"/>
                <w:b/>
                <w:sz w:val="24"/>
                <w:szCs w:val="24"/>
                <w:lang w:val="bg-BG"/>
              </w:rPr>
              <w:t>Д</w:t>
            </w:r>
            <w:r w:rsidRPr="00555313">
              <w:rPr>
                <w:rFonts w:ascii="Calibri" w:eastAsia="Times New Roman" w:hAnsi="Calibri" w:cs="Calibri"/>
                <w:b/>
                <w:color w:val="C00000"/>
                <w:sz w:val="24"/>
                <w:szCs w:val="24"/>
                <w:lang w:val="bg-BG"/>
              </w:rPr>
              <w:t xml:space="preserve"> </w:t>
            </w:r>
            <w:r w:rsidRPr="00555313">
              <w:rPr>
                <w:rFonts w:ascii="Calibri" w:eastAsia="Times New Roman" w:hAnsi="Calibri" w:cs="Calibri"/>
                <w:b/>
                <w:color w:val="C00000"/>
                <w:sz w:val="24"/>
                <w:szCs w:val="24"/>
                <w:lang w:val="ru-RU"/>
              </w:rPr>
              <w:t>10</w:t>
            </w:r>
          </w:p>
        </w:tc>
        <w:tc>
          <w:tcPr>
            <w:tcW w:w="460" w:type="dxa"/>
            <w:tcBorders>
              <w:top w:val="nil"/>
              <w:left w:val="nil"/>
              <w:bottom w:val="single" w:sz="4" w:space="0" w:color="auto"/>
              <w:right w:val="single" w:sz="4" w:space="0" w:color="auto"/>
            </w:tcBorders>
            <w:shd w:val="clear" w:color="000000" w:fill="FFFFFF"/>
            <w:vAlign w:val="center"/>
            <w:hideMark/>
          </w:tcPr>
          <w:p w:rsidR="00A43CEE" w:rsidRPr="00555313" w:rsidRDefault="00A43CEE" w:rsidP="00F3433A">
            <w:pPr>
              <w:spacing w:after="0" w:line="240" w:lineRule="auto"/>
              <w:jc w:val="center"/>
              <w:rPr>
                <w:rFonts w:ascii="Calibri" w:eastAsia="Times New Roman" w:hAnsi="Calibri" w:cs="Calibri"/>
                <w:b/>
                <w:color w:val="C00000"/>
                <w:sz w:val="24"/>
                <w:szCs w:val="24"/>
                <w:lang w:val="ru-RU"/>
              </w:rPr>
            </w:pPr>
            <w:proofErr w:type="gramStart"/>
            <w:r w:rsidRPr="00555313">
              <w:rPr>
                <w:rFonts w:ascii="Calibri" w:eastAsia="Times New Roman" w:hAnsi="Calibri" w:cs="Calibri"/>
                <w:b/>
                <w:color w:val="C00000"/>
                <w:sz w:val="24"/>
                <w:szCs w:val="24"/>
                <w:lang w:val="ru-RU"/>
              </w:rPr>
              <w:t>П</w:t>
            </w:r>
            <w:proofErr w:type="gramEnd"/>
            <w:r w:rsidRPr="00555313">
              <w:rPr>
                <w:rFonts w:ascii="Calibri" w:eastAsia="Times New Roman" w:hAnsi="Calibri" w:cs="Calibri"/>
                <w:b/>
                <w:color w:val="C00000"/>
                <w:sz w:val="24"/>
                <w:szCs w:val="24"/>
                <w:lang w:val="ru-RU"/>
              </w:rPr>
              <w:t xml:space="preserve"> 11</w:t>
            </w:r>
          </w:p>
        </w:tc>
        <w:tc>
          <w:tcPr>
            <w:tcW w:w="460" w:type="dxa"/>
            <w:tcBorders>
              <w:top w:val="nil"/>
              <w:left w:val="nil"/>
              <w:bottom w:val="single" w:sz="4" w:space="0" w:color="auto"/>
              <w:right w:val="single" w:sz="4" w:space="0" w:color="auto"/>
            </w:tcBorders>
            <w:shd w:val="clear" w:color="000000" w:fill="FFFFFF"/>
            <w:vAlign w:val="center"/>
            <w:hideMark/>
          </w:tcPr>
          <w:p w:rsidR="00A43CEE" w:rsidRPr="00555313" w:rsidRDefault="007E1A31" w:rsidP="00F3433A">
            <w:pPr>
              <w:spacing w:after="0" w:line="240" w:lineRule="auto"/>
              <w:jc w:val="center"/>
              <w:rPr>
                <w:rFonts w:ascii="Calibri" w:eastAsia="Times New Roman" w:hAnsi="Calibri" w:cs="Calibri"/>
                <w:b/>
                <w:color w:val="C00000"/>
                <w:sz w:val="24"/>
                <w:szCs w:val="24"/>
                <w:lang w:val="ru-RU"/>
              </w:rPr>
            </w:pPr>
            <w:proofErr w:type="gramStart"/>
            <w:r>
              <w:rPr>
                <w:rFonts w:ascii="Calibri" w:eastAsia="Times New Roman" w:hAnsi="Calibri" w:cs="Calibri"/>
                <w:b/>
                <w:color w:val="C00000"/>
                <w:sz w:val="24"/>
                <w:szCs w:val="24"/>
                <w:lang w:val="ru-RU"/>
              </w:rPr>
              <w:t>Б</w:t>
            </w:r>
            <w:proofErr w:type="gramEnd"/>
            <w:r w:rsidR="00A43CEE" w:rsidRPr="00555313">
              <w:rPr>
                <w:rFonts w:ascii="Calibri" w:eastAsia="Times New Roman" w:hAnsi="Calibri" w:cs="Calibri"/>
                <w:b/>
                <w:color w:val="C00000"/>
                <w:sz w:val="24"/>
                <w:szCs w:val="24"/>
                <w:lang w:val="ru-RU"/>
              </w:rPr>
              <w:t xml:space="preserve"> 12</w:t>
            </w:r>
          </w:p>
        </w:tc>
        <w:tc>
          <w:tcPr>
            <w:tcW w:w="460" w:type="dxa"/>
            <w:tcBorders>
              <w:top w:val="nil"/>
              <w:left w:val="nil"/>
              <w:bottom w:val="single" w:sz="4" w:space="0" w:color="auto"/>
              <w:right w:val="single" w:sz="4" w:space="0" w:color="auto"/>
            </w:tcBorders>
            <w:shd w:val="clear" w:color="000000" w:fill="FFCC66"/>
            <w:vAlign w:val="center"/>
            <w:hideMark/>
          </w:tcPr>
          <w:p w:rsidR="00A43CEE" w:rsidRPr="00555313" w:rsidRDefault="00A43CEE" w:rsidP="00F3433A">
            <w:pPr>
              <w:spacing w:after="0" w:line="240" w:lineRule="auto"/>
              <w:jc w:val="center"/>
              <w:rPr>
                <w:rFonts w:ascii="Calibri" w:eastAsia="Times New Roman" w:hAnsi="Calibri" w:cs="Calibri"/>
                <w:b/>
                <w:color w:val="C00000"/>
                <w:sz w:val="24"/>
                <w:szCs w:val="24"/>
                <w:lang w:val="ru-RU"/>
              </w:rPr>
            </w:pPr>
            <w:r>
              <w:rPr>
                <w:rFonts w:ascii="Calibri" w:eastAsia="Times New Roman" w:hAnsi="Calibri" w:cs="Calibri"/>
                <w:b/>
                <w:color w:val="C00000"/>
                <w:sz w:val="24"/>
                <w:szCs w:val="24"/>
                <w:lang w:val="bg-BG"/>
              </w:rPr>
              <w:t>Б</w:t>
            </w:r>
            <w:r w:rsidRPr="00555313">
              <w:rPr>
                <w:rFonts w:ascii="Calibri" w:eastAsia="Times New Roman" w:hAnsi="Calibri" w:cs="Calibri"/>
                <w:b/>
                <w:color w:val="C00000"/>
                <w:sz w:val="24"/>
                <w:szCs w:val="24"/>
                <w:lang w:val="bg-BG"/>
              </w:rPr>
              <w:t xml:space="preserve"> </w:t>
            </w:r>
            <w:r w:rsidRPr="00555313">
              <w:rPr>
                <w:rFonts w:ascii="Calibri" w:eastAsia="Times New Roman" w:hAnsi="Calibri" w:cs="Calibri"/>
                <w:b/>
                <w:color w:val="C00000"/>
                <w:sz w:val="24"/>
                <w:szCs w:val="24"/>
                <w:lang w:val="ru-RU"/>
              </w:rPr>
              <w:t>13</w:t>
            </w:r>
          </w:p>
        </w:tc>
        <w:tc>
          <w:tcPr>
            <w:tcW w:w="460" w:type="dxa"/>
            <w:tcBorders>
              <w:top w:val="nil"/>
              <w:left w:val="nil"/>
              <w:bottom w:val="single" w:sz="4" w:space="0" w:color="auto"/>
              <w:right w:val="single" w:sz="4" w:space="0" w:color="auto"/>
            </w:tcBorders>
            <w:shd w:val="clear" w:color="000000" w:fill="FFCC66"/>
            <w:vAlign w:val="center"/>
            <w:hideMark/>
          </w:tcPr>
          <w:p w:rsidR="00A43CEE" w:rsidRPr="00555313" w:rsidRDefault="00A43CEE" w:rsidP="00F3433A">
            <w:pPr>
              <w:spacing w:after="0" w:line="240" w:lineRule="auto"/>
              <w:jc w:val="center"/>
              <w:rPr>
                <w:rFonts w:ascii="Calibri" w:eastAsia="Times New Roman" w:hAnsi="Calibri" w:cs="Calibri"/>
                <w:b/>
                <w:color w:val="C00000"/>
                <w:sz w:val="24"/>
                <w:szCs w:val="24"/>
                <w:lang w:val="ru-RU"/>
              </w:rPr>
            </w:pPr>
            <w:r>
              <w:rPr>
                <w:rFonts w:ascii="Calibri" w:eastAsia="Times New Roman" w:hAnsi="Calibri" w:cs="Calibri"/>
                <w:b/>
                <w:color w:val="C00000"/>
                <w:sz w:val="24"/>
                <w:szCs w:val="24"/>
                <w:lang w:val="bg-BG"/>
              </w:rPr>
              <w:t>Б</w:t>
            </w:r>
            <w:r w:rsidRPr="00555313">
              <w:rPr>
                <w:rFonts w:ascii="Calibri" w:eastAsia="Times New Roman" w:hAnsi="Calibri" w:cs="Calibri"/>
                <w:b/>
                <w:color w:val="C00000"/>
                <w:sz w:val="24"/>
                <w:szCs w:val="24"/>
                <w:lang w:val="bg-BG"/>
              </w:rPr>
              <w:t xml:space="preserve"> </w:t>
            </w:r>
            <w:r w:rsidRPr="00555313">
              <w:rPr>
                <w:rFonts w:ascii="Calibri" w:eastAsia="Times New Roman" w:hAnsi="Calibri" w:cs="Calibri"/>
                <w:b/>
                <w:color w:val="C00000"/>
                <w:sz w:val="24"/>
                <w:szCs w:val="24"/>
                <w:lang w:val="ru-RU"/>
              </w:rPr>
              <w:t>14</w:t>
            </w:r>
          </w:p>
        </w:tc>
      </w:tr>
      <w:tr w:rsidR="00A43CEE" w:rsidRPr="00555313" w:rsidTr="00F3433A">
        <w:trPr>
          <w:trHeight w:val="315"/>
        </w:trPr>
        <w:tc>
          <w:tcPr>
            <w:tcW w:w="440" w:type="dxa"/>
            <w:tcBorders>
              <w:top w:val="nil"/>
              <w:left w:val="nil"/>
              <w:bottom w:val="nil"/>
              <w:right w:val="nil"/>
            </w:tcBorders>
            <w:shd w:val="clear" w:color="auto" w:fill="auto"/>
            <w:vAlign w:val="center"/>
            <w:hideMark/>
          </w:tcPr>
          <w:p w:rsidR="00A43CEE" w:rsidRPr="00555313" w:rsidRDefault="00A43CEE" w:rsidP="00F3433A">
            <w:pPr>
              <w:spacing w:after="0" w:line="240" w:lineRule="auto"/>
              <w:jc w:val="center"/>
              <w:rPr>
                <w:rFonts w:ascii="Calibri" w:eastAsia="Times New Roman" w:hAnsi="Calibri" w:cs="Calibri"/>
                <w:b/>
                <w:color w:val="C00000"/>
                <w:sz w:val="24"/>
                <w:szCs w:val="24"/>
                <w:lang w:val="ru-RU"/>
              </w:rPr>
            </w:pPr>
          </w:p>
        </w:tc>
        <w:tc>
          <w:tcPr>
            <w:tcW w:w="460" w:type="dxa"/>
            <w:tcBorders>
              <w:top w:val="nil"/>
              <w:left w:val="single" w:sz="4" w:space="0" w:color="auto"/>
              <w:bottom w:val="single" w:sz="4" w:space="0" w:color="auto"/>
              <w:right w:val="single" w:sz="4" w:space="0" w:color="auto"/>
            </w:tcBorders>
            <w:shd w:val="clear" w:color="000000" w:fill="FFFFFF"/>
            <w:vAlign w:val="center"/>
            <w:hideMark/>
          </w:tcPr>
          <w:p w:rsidR="00A43CEE" w:rsidRPr="00555313" w:rsidRDefault="007E1A31" w:rsidP="00F3433A">
            <w:pPr>
              <w:spacing w:after="0" w:line="240" w:lineRule="auto"/>
              <w:jc w:val="center"/>
              <w:rPr>
                <w:rFonts w:ascii="Calibri" w:eastAsia="Times New Roman" w:hAnsi="Calibri" w:cs="Calibri"/>
                <w:b/>
                <w:color w:val="C00000"/>
                <w:sz w:val="24"/>
                <w:szCs w:val="24"/>
                <w:lang w:val="ru-RU"/>
              </w:rPr>
            </w:pPr>
            <w:r>
              <w:rPr>
                <w:rFonts w:ascii="Calibri" w:eastAsia="Times New Roman" w:hAnsi="Calibri" w:cs="Calibri"/>
                <w:b/>
                <w:color w:val="C00000"/>
                <w:sz w:val="24"/>
                <w:szCs w:val="24"/>
                <w:lang w:val="ru-RU"/>
              </w:rPr>
              <w:t>Б</w:t>
            </w:r>
            <w:r w:rsidR="00A43CEE" w:rsidRPr="00555313">
              <w:rPr>
                <w:rFonts w:ascii="Calibri" w:eastAsia="Times New Roman" w:hAnsi="Calibri" w:cs="Calibri"/>
                <w:b/>
                <w:color w:val="C00000"/>
                <w:sz w:val="24"/>
                <w:szCs w:val="24"/>
                <w:lang w:val="ru-RU"/>
              </w:rPr>
              <w:t xml:space="preserve"> 15</w:t>
            </w:r>
          </w:p>
        </w:tc>
        <w:tc>
          <w:tcPr>
            <w:tcW w:w="460" w:type="dxa"/>
            <w:tcBorders>
              <w:top w:val="nil"/>
              <w:left w:val="nil"/>
              <w:bottom w:val="single" w:sz="4" w:space="0" w:color="auto"/>
              <w:right w:val="single" w:sz="4" w:space="0" w:color="auto"/>
            </w:tcBorders>
            <w:shd w:val="clear" w:color="000000" w:fill="FFFFFF"/>
            <w:vAlign w:val="center"/>
            <w:hideMark/>
          </w:tcPr>
          <w:p w:rsidR="00A43CEE" w:rsidRPr="00555313" w:rsidRDefault="00A43CEE" w:rsidP="00F3433A">
            <w:pPr>
              <w:spacing w:after="0" w:line="240" w:lineRule="auto"/>
              <w:jc w:val="center"/>
              <w:rPr>
                <w:rFonts w:ascii="Calibri" w:eastAsia="Times New Roman" w:hAnsi="Calibri" w:cs="Calibri"/>
                <w:b/>
                <w:color w:val="C00000"/>
                <w:sz w:val="24"/>
                <w:szCs w:val="24"/>
                <w:lang w:val="ru-RU"/>
              </w:rPr>
            </w:pPr>
            <w:proofErr w:type="gramStart"/>
            <w:r w:rsidRPr="00555313">
              <w:rPr>
                <w:rFonts w:ascii="Calibri" w:eastAsia="Times New Roman" w:hAnsi="Calibri" w:cs="Calibri"/>
                <w:b/>
                <w:color w:val="C00000"/>
                <w:sz w:val="24"/>
                <w:szCs w:val="24"/>
                <w:lang w:val="ru-RU"/>
              </w:rPr>
              <w:t>П</w:t>
            </w:r>
            <w:proofErr w:type="gramEnd"/>
            <w:r w:rsidRPr="00555313">
              <w:rPr>
                <w:rFonts w:ascii="Calibri" w:eastAsia="Times New Roman" w:hAnsi="Calibri" w:cs="Calibri"/>
                <w:b/>
                <w:color w:val="C00000"/>
                <w:sz w:val="24"/>
                <w:szCs w:val="24"/>
                <w:lang w:val="ru-RU"/>
              </w:rPr>
              <w:t xml:space="preserve"> 16</w:t>
            </w:r>
          </w:p>
        </w:tc>
        <w:tc>
          <w:tcPr>
            <w:tcW w:w="460" w:type="dxa"/>
            <w:tcBorders>
              <w:top w:val="nil"/>
              <w:left w:val="nil"/>
              <w:bottom w:val="single" w:sz="4" w:space="0" w:color="auto"/>
              <w:right w:val="single" w:sz="4" w:space="0" w:color="auto"/>
            </w:tcBorders>
            <w:shd w:val="clear" w:color="000000" w:fill="FFFFFF"/>
            <w:vAlign w:val="center"/>
            <w:hideMark/>
          </w:tcPr>
          <w:p w:rsidR="00A43CEE" w:rsidRPr="00555313" w:rsidRDefault="00A43CEE" w:rsidP="00F3433A">
            <w:pPr>
              <w:spacing w:after="0" w:line="240" w:lineRule="auto"/>
              <w:jc w:val="center"/>
              <w:rPr>
                <w:rFonts w:ascii="Calibri" w:eastAsia="Times New Roman" w:hAnsi="Calibri" w:cs="Calibri"/>
                <w:b/>
                <w:color w:val="C00000"/>
                <w:sz w:val="24"/>
                <w:szCs w:val="24"/>
                <w:lang w:val="ru-RU"/>
              </w:rPr>
            </w:pPr>
            <w:r w:rsidRPr="00AD36DE">
              <w:rPr>
                <w:rFonts w:ascii="Calibri" w:eastAsia="Times New Roman" w:hAnsi="Calibri" w:cs="Calibri"/>
                <w:b/>
                <w:sz w:val="24"/>
                <w:szCs w:val="24"/>
                <w:lang w:val="bg-BG"/>
              </w:rPr>
              <w:t>Д</w:t>
            </w:r>
            <w:r w:rsidRPr="00555313">
              <w:rPr>
                <w:rFonts w:ascii="Calibri" w:eastAsia="Times New Roman" w:hAnsi="Calibri" w:cs="Calibri"/>
                <w:b/>
                <w:color w:val="C00000"/>
                <w:sz w:val="24"/>
                <w:szCs w:val="24"/>
                <w:lang w:val="bg-BG"/>
              </w:rPr>
              <w:t xml:space="preserve"> </w:t>
            </w:r>
            <w:r w:rsidRPr="00555313">
              <w:rPr>
                <w:rFonts w:ascii="Calibri" w:eastAsia="Times New Roman" w:hAnsi="Calibri" w:cs="Calibri"/>
                <w:b/>
                <w:color w:val="C00000"/>
                <w:sz w:val="24"/>
                <w:szCs w:val="24"/>
                <w:lang w:val="ru-RU"/>
              </w:rPr>
              <w:t>17</w:t>
            </w:r>
          </w:p>
        </w:tc>
        <w:tc>
          <w:tcPr>
            <w:tcW w:w="460" w:type="dxa"/>
            <w:tcBorders>
              <w:top w:val="nil"/>
              <w:left w:val="nil"/>
              <w:bottom w:val="single" w:sz="4" w:space="0" w:color="auto"/>
              <w:right w:val="single" w:sz="4" w:space="0" w:color="auto"/>
            </w:tcBorders>
            <w:shd w:val="clear" w:color="000000" w:fill="FFFFFF"/>
            <w:vAlign w:val="center"/>
            <w:hideMark/>
          </w:tcPr>
          <w:p w:rsidR="00A43CEE" w:rsidRPr="00555313" w:rsidRDefault="00A43CEE" w:rsidP="00F3433A">
            <w:pPr>
              <w:spacing w:after="0" w:line="240" w:lineRule="auto"/>
              <w:jc w:val="center"/>
              <w:rPr>
                <w:rFonts w:ascii="Calibri" w:eastAsia="Times New Roman" w:hAnsi="Calibri" w:cs="Calibri"/>
                <w:b/>
                <w:color w:val="C00000"/>
                <w:sz w:val="24"/>
                <w:szCs w:val="24"/>
                <w:lang w:val="ru-RU"/>
              </w:rPr>
            </w:pPr>
            <w:r w:rsidRPr="00AD36DE">
              <w:rPr>
                <w:rFonts w:ascii="Calibri" w:eastAsia="Times New Roman" w:hAnsi="Calibri" w:cs="Calibri"/>
                <w:b/>
                <w:sz w:val="24"/>
                <w:szCs w:val="24"/>
                <w:lang w:val="bg-BG"/>
              </w:rPr>
              <w:t>Д</w:t>
            </w:r>
            <w:r w:rsidRPr="00555313">
              <w:rPr>
                <w:rFonts w:ascii="Calibri" w:eastAsia="Times New Roman" w:hAnsi="Calibri" w:cs="Calibri"/>
                <w:b/>
                <w:color w:val="C00000"/>
                <w:sz w:val="24"/>
                <w:szCs w:val="24"/>
                <w:lang w:val="bg-BG"/>
              </w:rPr>
              <w:t xml:space="preserve"> </w:t>
            </w:r>
            <w:r w:rsidRPr="00555313">
              <w:rPr>
                <w:rFonts w:ascii="Calibri" w:eastAsia="Times New Roman" w:hAnsi="Calibri" w:cs="Calibri"/>
                <w:b/>
                <w:color w:val="C00000"/>
                <w:sz w:val="24"/>
                <w:szCs w:val="24"/>
                <w:lang w:val="ru-RU"/>
              </w:rPr>
              <w:t>18</w:t>
            </w:r>
          </w:p>
        </w:tc>
        <w:tc>
          <w:tcPr>
            <w:tcW w:w="460" w:type="dxa"/>
            <w:tcBorders>
              <w:top w:val="nil"/>
              <w:left w:val="nil"/>
              <w:bottom w:val="single" w:sz="4" w:space="0" w:color="auto"/>
              <w:right w:val="single" w:sz="4" w:space="0" w:color="auto"/>
            </w:tcBorders>
            <w:shd w:val="clear" w:color="000000" w:fill="FFFFFF"/>
            <w:vAlign w:val="center"/>
            <w:hideMark/>
          </w:tcPr>
          <w:p w:rsidR="00A43CEE" w:rsidRPr="00555313" w:rsidRDefault="00A43CEE" w:rsidP="00F3433A">
            <w:pPr>
              <w:spacing w:after="0" w:line="240" w:lineRule="auto"/>
              <w:jc w:val="center"/>
              <w:rPr>
                <w:rFonts w:ascii="Calibri" w:eastAsia="Times New Roman" w:hAnsi="Calibri" w:cs="Calibri"/>
                <w:b/>
                <w:color w:val="C00000"/>
                <w:sz w:val="24"/>
                <w:szCs w:val="24"/>
                <w:lang w:val="ru-RU"/>
              </w:rPr>
            </w:pPr>
            <w:proofErr w:type="gramStart"/>
            <w:r w:rsidRPr="00555313">
              <w:rPr>
                <w:rFonts w:ascii="Calibri" w:eastAsia="Times New Roman" w:hAnsi="Calibri" w:cs="Calibri"/>
                <w:b/>
                <w:color w:val="C00000"/>
                <w:sz w:val="24"/>
                <w:szCs w:val="24"/>
                <w:lang w:val="ru-RU"/>
              </w:rPr>
              <w:t>П</w:t>
            </w:r>
            <w:proofErr w:type="gramEnd"/>
            <w:r w:rsidRPr="00555313">
              <w:rPr>
                <w:rFonts w:ascii="Calibri" w:eastAsia="Times New Roman" w:hAnsi="Calibri" w:cs="Calibri"/>
                <w:b/>
                <w:color w:val="C00000"/>
                <w:sz w:val="24"/>
                <w:szCs w:val="24"/>
                <w:lang w:val="ru-RU"/>
              </w:rPr>
              <w:t xml:space="preserve"> 19</w:t>
            </w:r>
          </w:p>
        </w:tc>
        <w:tc>
          <w:tcPr>
            <w:tcW w:w="460" w:type="dxa"/>
            <w:tcBorders>
              <w:top w:val="nil"/>
              <w:left w:val="nil"/>
              <w:bottom w:val="single" w:sz="4" w:space="0" w:color="auto"/>
              <w:right w:val="single" w:sz="4" w:space="0" w:color="auto"/>
            </w:tcBorders>
            <w:shd w:val="clear" w:color="000000" w:fill="FFCC66"/>
            <w:vAlign w:val="center"/>
            <w:hideMark/>
          </w:tcPr>
          <w:p w:rsidR="00A43CEE" w:rsidRPr="00555313" w:rsidRDefault="00A43CEE" w:rsidP="00F3433A">
            <w:pPr>
              <w:spacing w:after="0" w:line="240" w:lineRule="auto"/>
              <w:jc w:val="center"/>
              <w:rPr>
                <w:rFonts w:ascii="Calibri" w:eastAsia="Times New Roman" w:hAnsi="Calibri" w:cs="Calibri"/>
                <w:b/>
                <w:color w:val="C00000"/>
                <w:sz w:val="24"/>
                <w:szCs w:val="24"/>
                <w:lang w:val="ru-RU"/>
              </w:rPr>
            </w:pPr>
            <w:proofErr w:type="gramStart"/>
            <w:r w:rsidRPr="00555313">
              <w:rPr>
                <w:rFonts w:ascii="Calibri" w:eastAsia="Times New Roman" w:hAnsi="Calibri" w:cs="Calibri"/>
                <w:b/>
                <w:color w:val="C00000"/>
                <w:sz w:val="24"/>
                <w:szCs w:val="24"/>
                <w:lang w:val="ru-RU"/>
              </w:rPr>
              <w:t>П</w:t>
            </w:r>
            <w:proofErr w:type="gramEnd"/>
            <w:r w:rsidRPr="00555313">
              <w:rPr>
                <w:rFonts w:ascii="Calibri" w:eastAsia="Times New Roman" w:hAnsi="Calibri" w:cs="Calibri"/>
                <w:b/>
                <w:color w:val="C00000"/>
                <w:sz w:val="24"/>
                <w:szCs w:val="24"/>
                <w:lang w:val="ru-RU"/>
              </w:rPr>
              <w:t xml:space="preserve"> 20</w:t>
            </w:r>
          </w:p>
        </w:tc>
        <w:tc>
          <w:tcPr>
            <w:tcW w:w="460" w:type="dxa"/>
            <w:tcBorders>
              <w:top w:val="nil"/>
              <w:left w:val="nil"/>
              <w:bottom w:val="single" w:sz="4" w:space="0" w:color="auto"/>
              <w:right w:val="single" w:sz="4" w:space="0" w:color="auto"/>
            </w:tcBorders>
            <w:shd w:val="clear" w:color="000000" w:fill="FFCC66"/>
            <w:vAlign w:val="center"/>
            <w:hideMark/>
          </w:tcPr>
          <w:p w:rsidR="00A43CEE" w:rsidRPr="00555313" w:rsidRDefault="00A43CEE" w:rsidP="00F3433A">
            <w:pPr>
              <w:spacing w:after="0" w:line="240" w:lineRule="auto"/>
              <w:jc w:val="center"/>
              <w:rPr>
                <w:rFonts w:ascii="Calibri" w:eastAsia="Times New Roman" w:hAnsi="Calibri" w:cs="Calibri"/>
                <w:b/>
                <w:color w:val="C00000"/>
                <w:sz w:val="24"/>
                <w:szCs w:val="24"/>
                <w:lang w:val="ru-RU"/>
              </w:rPr>
            </w:pPr>
            <w:r w:rsidRPr="00AD36DE">
              <w:rPr>
                <w:rFonts w:ascii="Calibri" w:eastAsia="Times New Roman" w:hAnsi="Calibri" w:cs="Calibri"/>
                <w:b/>
                <w:sz w:val="24"/>
                <w:szCs w:val="24"/>
                <w:lang w:val="bg-BG"/>
              </w:rPr>
              <w:t>Н</w:t>
            </w:r>
            <w:r w:rsidRPr="00555313">
              <w:rPr>
                <w:rFonts w:ascii="Calibri" w:eastAsia="Times New Roman" w:hAnsi="Calibri" w:cs="Calibri"/>
                <w:b/>
                <w:color w:val="C00000"/>
                <w:sz w:val="24"/>
                <w:szCs w:val="24"/>
                <w:lang w:val="bg-BG"/>
              </w:rPr>
              <w:t xml:space="preserve"> </w:t>
            </w:r>
            <w:r w:rsidRPr="00555313">
              <w:rPr>
                <w:rFonts w:ascii="Calibri" w:eastAsia="Times New Roman" w:hAnsi="Calibri" w:cs="Calibri"/>
                <w:b/>
                <w:color w:val="C00000"/>
                <w:sz w:val="24"/>
                <w:szCs w:val="24"/>
                <w:lang w:val="ru-RU"/>
              </w:rPr>
              <w:t>21</w:t>
            </w:r>
          </w:p>
        </w:tc>
      </w:tr>
      <w:tr w:rsidR="00A43CEE" w:rsidRPr="00555313" w:rsidTr="00F3433A">
        <w:trPr>
          <w:trHeight w:val="315"/>
        </w:trPr>
        <w:tc>
          <w:tcPr>
            <w:tcW w:w="440" w:type="dxa"/>
            <w:tcBorders>
              <w:top w:val="nil"/>
              <w:left w:val="nil"/>
              <w:bottom w:val="nil"/>
              <w:right w:val="nil"/>
            </w:tcBorders>
            <w:shd w:val="clear" w:color="auto" w:fill="auto"/>
            <w:vAlign w:val="center"/>
            <w:hideMark/>
          </w:tcPr>
          <w:p w:rsidR="00A43CEE" w:rsidRPr="00555313" w:rsidRDefault="00A43CEE" w:rsidP="00F3433A">
            <w:pPr>
              <w:spacing w:after="0" w:line="240" w:lineRule="auto"/>
              <w:jc w:val="center"/>
              <w:rPr>
                <w:rFonts w:ascii="Calibri" w:eastAsia="Times New Roman" w:hAnsi="Calibri" w:cs="Calibri"/>
                <w:b/>
                <w:color w:val="C00000"/>
                <w:sz w:val="24"/>
                <w:szCs w:val="24"/>
                <w:lang w:val="ru-RU"/>
              </w:rPr>
            </w:pPr>
          </w:p>
        </w:tc>
        <w:tc>
          <w:tcPr>
            <w:tcW w:w="460" w:type="dxa"/>
            <w:tcBorders>
              <w:top w:val="nil"/>
              <w:left w:val="single" w:sz="4" w:space="0" w:color="auto"/>
              <w:bottom w:val="single" w:sz="4" w:space="0" w:color="auto"/>
              <w:right w:val="single" w:sz="4" w:space="0" w:color="auto"/>
            </w:tcBorders>
            <w:shd w:val="clear" w:color="000000" w:fill="FFFFFF"/>
            <w:vAlign w:val="center"/>
            <w:hideMark/>
          </w:tcPr>
          <w:p w:rsidR="00A43CEE" w:rsidRPr="00555313" w:rsidRDefault="00A43CEE" w:rsidP="00F3433A">
            <w:pPr>
              <w:spacing w:after="0" w:line="240" w:lineRule="auto"/>
              <w:jc w:val="center"/>
              <w:rPr>
                <w:rFonts w:ascii="Calibri" w:eastAsia="Times New Roman" w:hAnsi="Calibri" w:cs="Calibri"/>
                <w:b/>
                <w:color w:val="C00000"/>
                <w:sz w:val="24"/>
                <w:szCs w:val="24"/>
                <w:lang w:val="ru-RU"/>
              </w:rPr>
            </w:pPr>
            <w:r w:rsidRPr="00AD36DE">
              <w:rPr>
                <w:rFonts w:ascii="Calibri" w:eastAsia="Times New Roman" w:hAnsi="Calibri" w:cs="Calibri"/>
                <w:b/>
                <w:sz w:val="24"/>
                <w:szCs w:val="24"/>
                <w:lang w:val="bg-BG"/>
              </w:rPr>
              <w:t>Н</w:t>
            </w:r>
            <w:r w:rsidRPr="00555313">
              <w:rPr>
                <w:rFonts w:ascii="Calibri" w:eastAsia="Times New Roman" w:hAnsi="Calibri" w:cs="Calibri"/>
                <w:b/>
                <w:color w:val="C00000"/>
                <w:sz w:val="24"/>
                <w:szCs w:val="24"/>
                <w:lang w:val="bg-BG"/>
              </w:rPr>
              <w:t xml:space="preserve"> </w:t>
            </w:r>
            <w:r w:rsidRPr="00555313">
              <w:rPr>
                <w:rFonts w:ascii="Calibri" w:eastAsia="Times New Roman" w:hAnsi="Calibri" w:cs="Calibri"/>
                <w:b/>
                <w:color w:val="C00000"/>
                <w:sz w:val="24"/>
                <w:szCs w:val="24"/>
                <w:lang w:val="ru-RU"/>
              </w:rPr>
              <w:t>22</w:t>
            </w:r>
          </w:p>
        </w:tc>
        <w:tc>
          <w:tcPr>
            <w:tcW w:w="460" w:type="dxa"/>
            <w:tcBorders>
              <w:top w:val="nil"/>
              <w:left w:val="nil"/>
              <w:bottom w:val="single" w:sz="4" w:space="0" w:color="auto"/>
              <w:right w:val="single" w:sz="4" w:space="0" w:color="auto"/>
            </w:tcBorders>
            <w:shd w:val="clear" w:color="000000" w:fill="FFFFFF"/>
            <w:vAlign w:val="center"/>
            <w:hideMark/>
          </w:tcPr>
          <w:p w:rsidR="00A43CEE" w:rsidRPr="00555313" w:rsidRDefault="00A43CEE" w:rsidP="00F3433A">
            <w:pPr>
              <w:spacing w:after="0" w:line="240" w:lineRule="auto"/>
              <w:jc w:val="center"/>
              <w:rPr>
                <w:rFonts w:ascii="Calibri" w:eastAsia="Times New Roman" w:hAnsi="Calibri" w:cs="Calibri"/>
                <w:b/>
                <w:color w:val="C00000"/>
                <w:sz w:val="24"/>
                <w:szCs w:val="24"/>
                <w:lang w:val="ru-RU"/>
              </w:rPr>
            </w:pPr>
            <w:proofErr w:type="gramStart"/>
            <w:r w:rsidRPr="00555313">
              <w:rPr>
                <w:rFonts w:ascii="Calibri" w:eastAsia="Times New Roman" w:hAnsi="Calibri" w:cs="Calibri"/>
                <w:b/>
                <w:color w:val="C00000"/>
                <w:sz w:val="24"/>
                <w:szCs w:val="24"/>
                <w:lang w:val="ru-RU"/>
              </w:rPr>
              <w:t>П</w:t>
            </w:r>
            <w:proofErr w:type="gramEnd"/>
            <w:r w:rsidRPr="00555313">
              <w:rPr>
                <w:rFonts w:ascii="Calibri" w:eastAsia="Times New Roman" w:hAnsi="Calibri" w:cs="Calibri"/>
                <w:b/>
                <w:color w:val="C00000"/>
                <w:sz w:val="24"/>
                <w:szCs w:val="24"/>
                <w:lang w:val="ru-RU"/>
              </w:rPr>
              <w:t xml:space="preserve"> 23</w:t>
            </w:r>
          </w:p>
        </w:tc>
        <w:tc>
          <w:tcPr>
            <w:tcW w:w="460" w:type="dxa"/>
            <w:tcBorders>
              <w:top w:val="nil"/>
              <w:left w:val="nil"/>
              <w:bottom w:val="single" w:sz="4" w:space="0" w:color="auto"/>
              <w:right w:val="single" w:sz="4" w:space="0" w:color="auto"/>
            </w:tcBorders>
            <w:shd w:val="clear" w:color="000000" w:fill="FFFFFF"/>
            <w:vAlign w:val="center"/>
            <w:hideMark/>
          </w:tcPr>
          <w:p w:rsidR="00A43CEE" w:rsidRPr="00555313" w:rsidRDefault="00A43CEE" w:rsidP="00F3433A">
            <w:pPr>
              <w:spacing w:after="0" w:line="240" w:lineRule="auto"/>
              <w:jc w:val="center"/>
              <w:rPr>
                <w:rFonts w:ascii="Calibri" w:eastAsia="Times New Roman" w:hAnsi="Calibri" w:cs="Calibri"/>
                <w:b/>
                <w:color w:val="C00000"/>
                <w:sz w:val="24"/>
                <w:szCs w:val="24"/>
                <w:lang w:val="ru-RU"/>
              </w:rPr>
            </w:pPr>
            <w:proofErr w:type="gramStart"/>
            <w:r w:rsidRPr="00555313">
              <w:rPr>
                <w:rFonts w:ascii="Calibri" w:eastAsia="Times New Roman" w:hAnsi="Calibri" w:cs="Calibri"/>
                <w:b/>
                <w:color w:val="C00000"/>
                <w:sz w:val="24"/>
                <w:szCs w:val="24"/>
                <w:lang w:val="ru-RU"/>
              </w:rPr>
              <w:t>П</w:t>
            </w:r>
            <w:proofErr w:type="gramEnd"/>
            <w:r w:rsidRPr="00555313">
              <w:rPr>
                <w:rFonts w:ascii="Calibri" w:eastAsia="Times New Roman" w:hAnsi="Calibri" w:cs="Calibri"/>
                <w:b/>
                <w:color w:val="C00000"/>
                <w:sz w:val="24"/>
                <w:szCs w:val="24"/>
                <w:lang w:val="ru-RU"/>
              </w:rPr>
              <w:t xml:space="preserve"> 24</w:t>
            </w:r>
          </w:p>
        </w:tc>
        <w:tc>
          <w:tcPr>
            <w:tcW w:w="460" w:type="dxa"/>
            <w:tcBorders>
              <w:top w:val="nil"/>
              <w:left w:val="nil"/>
              <w:bottom w:val="single" w:sz="4" w:space="0" w:color="auto"/>
              <w:right w:val="single" w:sz="4" w:space="0" w:color="auto"/>
            </w:tcBorders>
            <w:shd w:val="clear" w:color="000000" w:fill="FFFFFF"/>
            <w:vAlign w:val="center"/>
            <w:hideMark/>
          </w:tcPr>
          <w:p w:rsidR="00A43CEE" w:rsidRPr="00555313" w:rsidRDefault="00A43CEE" w:rsidP="00F3433A">
            <w:pPr>
              <w:spacing w:after="0" w:line="240" w:lineRule="auto"/>
              <w:jc w:val="center"/>
              <w:rPr>
                <w:rFonts w:ascii="Calibri" w:eastAsia="Times New Roman" w:hAnsi="Calibri" w:cs="Calibri"/>
                <w:b/>
                <w:color w:val="C00000"/>
                <w:sz w:val="24"/>
                <w:szCs w:val="24"/>
                <w:lang w:val="ru-RU"/>
              </w:rPr>
            </w:pPr>
            <w:r w:rsidRPr="00AD36DE">
              <w:rPr>
                <w:rFonts w:ascii="Calibri" w:eastAsia="Times New Roman" w:hAnsi="Calibri" w:cs="Calibri"/>
                <w:b/>
                <w:sz w:val="24"/>
                <w:szCs w:val="24"/>
                <w:lang w:val="bg-BG"/>
              </w:rPr>
              <w:t>Д</w:t>
            </w:r>
            <w:r w:rsidRPr="00555313">
              <w:rPr>
                <w:rFonts w:ascii="Calibri" w:eastAsia="Times New Roman" w:hAnsi="Calibri" w:cs="Calibri"/>
                <w:b/>
                <w:color w:val="C00000"/>
                <w:sz w:val="24"/>
                <w:szCs w:val="24"/>
                <w:lang w:val="bg-BG"/>
              </w:rPr>
              <w:t xml:space="preserve"> </w:t>
            </w:r>
            <w:r w:rsidRPr="00555313">
              <w:rPr>
                <w:rFonts w:ascii="Calibri" w:eastAsia="Times New Roman" w:hAnsi="Calibri" w:cs="Calibri"/>
                <w:b/>
                <w:color w:val="C00000"/>
                <w:sz w:val="24"/>
                <w:szCs w:val="24"/>
                <w:lang w:val="ru-RU"/>
              </w:rPr>
              <w:t>25</w:t>
            </w:r>
          </w:p>
        </w:tc>
        <w:tc>
          <w:tcPr>
            <w:tcW w:w="460" w:type="dxa"/>
            <w:tcBorders>
              <w:top w:val="nil"/>
              <w:left w:val="nil"/>
              <w:bottom w:val="single" w:sz="4" w:space="0" w:color="auto"/>
              <w:right w:val="single" w:sz="4" w:space="0" w:color="auto"/>
            </w:tcBorders>
            <w:shd w:val="clear" w:color="000000" w:fill="FFFFFF"/>
            <w:vAlign w:val="center"/>
            <w:hideMark/>
          </w:tcPr>
          <w:p w:rsidR="00A43CEE" w:rsidRPr="00555313" w:rsidRDefault="00A43CEE" w:rsidP="00F3433A">
            <w:pPr>
              <w:spacing w:after="0" w:line="240" w:lineRule="auto"/>
              <w:jc w:val="center"/>
              <w:rPr>
                <w:rFonts w:ascii="Calibri" w:eastAsia="Times New Roman" w:hAnsi="Calibri" w:cs="Calibri"/>
                <w:b/>
                <w:color w:val="C00000"/>
                <w:sz w:val="24"/>
                <w:szCs w:val="24"/>
                <w:lang w:val="ru-RU"/>
              </w:rPr>
            </w:pPr>
            <w:r w:rsidRPr="00AD36DE">
              <w:rPr>
                <w:rFonts w:ascii="Calibri" w:eastAsia="Times New Roman" w:hAnsi="Calibri" w:cs="Calibri"/>
                <w:b/>
                <w:sz w:val="24"/>
                <w:szCs w:val="24"/>
                <w:lang w:val="bg-BG"/>
              </w:rPr>
              <w:t>Д</w:t>
            </w:r>
            <w:r w:rsidRPr="00555313">
              <w:rPr>
                <w:rFonts w:ascii="Calibri" w:eastAsia="Times New Roman" w:hAnsi="Calibri" w:cs="Calibri"/>
                <w:b/>
                <w:color w:val="C00000"/>
                <w:sz w:val="24"/>
                <w:szCs w:val="24"/>
                <w:lang w:val="bg-BG"/>
              </w:rPr>
              <w:t xml:space="preserve"> </w:t>
            </w:r>
            <w:r w:rsidRPr="00555313">
              <w:rPr>
                <w:rFonts w:ascii="Calibri" w:eastAsia="Times New Roman" w:hAnsi="Calibri" w:cs="Calibri"/>
                <w:b/>
                <w:color w:val="C00000"/>
                <w:sz w:val="24"/>
                <w:szCs w:val="24"/>
                <w:lang w:val="ru-RU"/>
              </w:rPr>
              <w:t>26</w:t>
            </w:r>
          </w:p>
        </w:tc>
        <w:tc>
          <w:tcPr>
            <w:tcW w:w="460" w:type="dxa"/>
            <w:tcBorders>
              <w:top w:val="nil"/>
              <w:left w:val="nil"/>
              <w:bottom w:val="single" w:sz="4" w:space="0" w:color="auto"/>
              <w:right w:val="single" w:sz="4" w:space="0" w:color="auto"/>
            </w:tcBorders>
            <w:shd w:val="clear" w:color="000000" w:fill="FFCC66"/>
            <w:vAlign w:val="center"/>
            <w:hideMark/>
          </w:tcPr>
          <w:p w:rsidR="00A43CEE" w:rsidRPr="00555313" w:rsidRDefault="00A43CEE" w:rsidP="00F3433A">
            <w:pPr>
              <w:spacing w:after="0" w:line="240" w:lineRule="auto"/>
              <w:jc w:val="center"/>
              <w:rPr>
                <w:rFonts w:ascii="Calibri" w:eastAsia="Times New Roman" w:hAnsi="Calibri" w:cs="Calibri"/>
                <w:b/>
                <w:color w:val="C00000"/>
                <w:sz w:val="24"/>
                <w:szCs w:val="24"/>
              </w:rPr>
            </w:pPr>
            <w:proofErr w:type="gramStart"/>
            <w:r w:rsidRPr="00555313">
              <w:rPr>
                <w:rFonts w:ascii="Calibri" w:eastAsia="Times New Roman" w:hAnsi="Calibri" w:cs="Calibri"/>
                <w:b/>
                <w:color w:val="C00000"/>
                <w:sz w:val="24"/>
                <w:szCs w:val="24"/>
                <w:lang w:val="ru-RU"/>
              </w:rPr>
              <w:t>П</w:t>
            </w:r>
            <w:proofErr w:type="gramEnd"/>
            <w:r w:rsidRPr="00555313">
              <w:rPr>
                <w:rFonts w:ascii="Calibri" w:eastAsia="Times New Roman" w:hAnsi="Calibri" w:cs="Calibri"/>
                <w:b/>
                <w:color w:val="C00000"/>
                <w:sz w:val="24"/>
                <w:szCs w:val="24"/>
                <w:lang w:val="ru-RU"/>
              </w:rPr>
              <w:t xml:space="preserve"> 2</w:t>
            </w:r>
            <w:r w:rsidRPr="00555313">
              <w:rPr>
                <w:rFonts w:ascii="Calibri" w:eastAsia="Times New Roman" w:hAnsi="Calibri" w:cs="Calibri"/>
                <w:b/>
                <w:color w:val="C00000"/>
                <w:sz w:val="24"/>
                <w:szCs w:val="24"/>
              </w:rPr>
              <w:t>7</w:t>
            </w:r>
          </w:p>
        </w:tc>
        <w:tc>
          <w:tcPr>
            <w:tcW w:w="460" w:type="dxa"/>
            <w:tcBorders>
              <w:top w:val="nil"/>
              <w:left w:val="nil"/>
              <w:bottom w:val="single" w:sz="4" w:space="0" w:color="auto"/>
              <w:right w:val="single" w:sz="4" w:space="0" w:color="auto"/>
            </w:tcBorders>
            <w:shd w:val="clear" w:color="000000" w:fill="FFCC66"/>
            <w:vAlign w:val="center"/>
            <w:hideMark/>
          </w:tcPr>
          <w:p w:rsidR="00A43CEE" w:rsidRPr="00555313" w:rsidRDefault="00A43CEE" w:rsidP="00F3433A">
            <w:pPr>
              <w:spacing w:after="0" w:line="240" w:lineRule="auto"/>
              <w:jc w:val="center"/>
              <w:rPr>
                <w:rFonts w:ascii="Calibri" w:eastAsia="Times New Roman" w:hAnsi="Calibri" w:cs="Calibri"/>
                <w:b/>
                <w:color w:val="C00000"/>
                <w:sz w:val="24"/>
                <w:szCs w:val="24"/>
              </w:rPr>
            </w:pPr>
            <w:r w:rsidRPr="00555313">
              <w:rPr>
                <w:rFonts w:ascii="Calibri" w:eastAsia="Times New Roman" w:hAnsi="Calibri" w:cs="Calibri"/>
                <w:b/>
                <w:color w:val="C00000"/>
                <w:sz w:val="24"/>
                <w:szCs w:val="24"/>
                <w:lang w:val="bg-BG"/>
              </w:rPr>
              <w:t xml:space="preserve">П </w:t>
            </w:r>
            <w:r w:rsidRPr="00555313">
              <w:rPr>
                <w:rFonts w:ascii="Calibri" w:eastAsia="Times New Roman" w:hAnsi="Calibri" w:cs="Calibri"/>
                <w:b/>
                <w:color w:val="C00000"/>
                <w:sz w:val="24"/>
                <w:szCs w:val="24"/>
              </w:rPr>
              <w:t>28</w:t>
            </w:r>
          </w:p>
        </w:tc>
      </w:tr>
      <w:tr w:rsidR="00A43CEE" w:rsidRPr="00555313" w:rsidTr="00F3433A">
        <w:trPr>
          <w:trHeight w:val="315"/>
        </w:trPr>
        <w:tc>
          <w:tcPr>
            <w:tcW w:w="440" w:type="dxa"/>
            <w:tcBorders>
              <w:top w:val="nil"/>
              <w:left w:val="nil"/>
              <w:bottom w:val="nil"/>
              <w:right w:val="nil"/>
            </w:tcBorders>
            <w:shd w:val="clear" w:color="auto" w:fill="auto"/>
            <w:vAlign w:val="center"/>
            <w:hideMark/>
          </w:tcPr>
          <w:p w:rsidR="00A43CEE" w:rsidRPr="0020168F" w:rsidRDefault="00A43CEE" w:rsidP="00F3433A">
            <w:pPr>
              <w:spacing w:after="0" w:line="240" w:lineRule="auto"/>
              <w:rPr>
                <w:rFonts w:ascii="Calibri" w:eastAsia="Times New Roman" w:hAnsi="Calibri" w:cs="Calibri"/>
                <w:b/>
                <w:color w:val="C00000"/>
                <w:sz w:val="24"/>
                <w:szCs w:val="24"/>
                <w:lang w:val="bg-BG"/>
              </w:rPr>
            </w:pPr>
          </w:p>
        </w:tc>
        <w:tc>
          <w:tcPr>
            <w:tcW w:w="460" w:type="dxa"/>
            <w:tcBorders>
              <w:top w:val="nil"/>
              <w:left w:val="single" w:sz="4" w:space="0" w:color="auto"/>
              <w:bottom w:val="single" w:sz="4" w:space="0" w:color="auto"/>
              <w:right w:val="single" w:sz="4" w:space="0" w:color="auto"/>
            </w:tcBorders>
            <w:shd w:val="clear" w:color="000000" w:fill="FFFFFF"/>
            <w:vAlign w:val="center"/>
            <w:hideMark/>
          </w:tcPr>
          <w:p w:rsidR="00A43CEE" w:rsidRPr="00555313" w:rsidRDefault="00A43CEE" w:rsidP="00F3433A">
            <w:pPr>
              <w:spacing w:after="0" w:line="240" w:lineRule="auto"/>
              <w:jc w:val="center"/>
              <w:rPr>
                <w:rFonts w:ascii="Calibri" w:eastAsia="Times New Roman" w:hAnsi="Calibri" w:cs="Calibri"/>
                <w:b/>
                <w:color w:val="C00000"/>
                <w:sz w:val="24"/>
                <w:szCs w:val="24"/>
              </w:rPr>
            </w:pPr>
            <w:r w:rsidRPr="00AD36DE">
              <w:rPr>
                <w:rFonts w:ascii="Calibri" w:eastAsia="Times New Roman" w:hAnsi="Calibri" w:cs="Calibri"/>
                <w:b/>
                <w:sz w:val="24"/>
                <w:szCs w:val="24"/>
                <w:lang w:val="bg-BG"/>
              </w:rPr>
              <w:t>Н</w:t>
            </w:r>
            <w:r w:rsidRPr="00555313">
              <w:rPr>
                <w:rFonts w:ascii="Calibri" w:eastAsia="Times New Roman" w:hAnsi="Calibri" w:cs="Calibri"/>
                <w:b/>
                <w:color w:val="C00000"/>
                <w:sz w:val="24"/>
                <w:szCs w:val="24"/>
                <w:lang w:val="bg-BG"/>
              </w:rPr>
              <w:t xml:space="preserve"> </w:t>
            </w:r>
            <w:r w:rsidRPr="00555313">
              <w:rPr>
                <w:rFonts w:ascii="Calibri" w:eastAsia="Times New Roman" w:hAnsi="Calibri" w:cs="Calibri"/>
                <w:b/>
                <w:color w:val="C00000"/>
                <w:sz w:val="24"/>
                <w:szCs w:val="24"/>
              </w:rPr>
              <w:t>29</w:t>
            </w:r>
          </w:p>
        </w:tc>
        <w:tc>
          <w:tcPr>
            <w:tcW w:w="460" w:type="dxa"/>
            <w:tcBorders>
              <w:top w:val="nil"/>
              <w:left w:val="nil"/>
              <w:bottom w:val="single" w:sz="4" w:space="0" w:color="auto"/>
              <w:right w:val="single" w:sz="4" w:space="0" w:color="auto"/>
            </w:tcBorders>
            <w:shd w:val="clear" w:color="000000" w:fill="FFFFFF"/>
            <w:vAlign w:val="center"/>
            <w:hideMark/>
          </w:tcPr>
          <w:p w:rsidR="00A43CEE" w:rsidRPr="00555313" w:rsidRDefault="00A43CEE" w:rsidP="00F3433A">
            <w:pPr>
              <w:spacing w:after="0" w:line="240" w:lineRule="auto"/>
              <w:jc w:val="center"/>
              <w:rPr>
                <w:rFonts w:ascii="Calibri" w:eastAsia="Times New Roman" w:hAnsi="Calibri" w:cs="Calibri"/>
                <w:b/>
                <w:color w:val="C00000"/>
                <w:sz w:val="24"/>
                <w:szCs w:val="24"/>
              </w:rPr>
            </w:pPr>
            <w:r w:rsidRPr="00AD36DE">
              <w:rPr>
                <w:rFonts w:ascii="Calibri" w:eastAsia="Times New Roman" w:hAnsi="Calibri" w:cs="Calibri"/>
                <w:b/>
                <w:sz w:val="24"/>
                <w:szCs w:val="24"/>
                <w:lang w:val="bg-BG"/>
              </w:rPr>
              <w:t>Н</w:t>
            </w:r>
            <w:r w:rsidRPr="00555313">
              <w:rPr>
                <w:rFonts w:ascii="Calibri" w:eastAsia="Times New Roman" w:hAnsi="Calibri" w:cs="Calibri"/>
                <w:b/>
                <w:color w:val="C00000"/>
                <w:sz w:val="24"/>
                <w:szCs w:val="24"/>
                <w:lang w:val="bg-BG"/>
              </w:rPr>
              <w:t xml:space="preserve"> </w:t>
            </w:r>
            <w:r w:rsidRPr="00555313">
              <w:rPr>
                <w:rFonts w:ascii="Calibri" w:eastAsia="Times New Roman" w:hAnsi="Calibri" w:cs="Calibri"/>
                <w:b/>
                <w:color w:val="C00000"/>
                <w:sz w:val="24"/>
                <w:szCs w:val="24"/>
              </w:rPr>
              <w:t>30</w:t>
            </w:r>
          </w:p>
        </w:tc>
        <w:tc>
          <w:tcPr>
            <w:tcW w:w="460" w:type="dxa"/>
            <w:tcBorders>
              <w:top w:val="nil"/>
              <w:left w:val="nil"/>
              <w:bottom w:val="single" w:sz="4" w:space="0" w:color="auto"/>
              <w:right w:val="single" w:sz="4" w:space="0" w:color="auto"/>
            </w:tcBorders>
            <w:shd w:val="clear" w:color="000000" w:fill="FFFFFF"/>
            <w:vAlign w:val="center"/>
            <w:hideMark/>
          </w:tcPr>
          <w:p w:rsidR="00A43CEE" w:rsidRPr="00555313" w:rsidRDefault="00A43CEE" w:rsidP="00F3433A">
            <w:pPr>
              <w:spacing w:after="0" w:line="240" w:lineRule="auto"/>
              <w:jc w:val="center"/>
              <w:rPr>
                <w:rFonts w:ascii="Calibri" w:eastAsia="Times New Roman" w:hAnsi="Calibri" w:cs="Calibri"/>
                <w:b/>
                <w:color w:val="C00000"/>
                <w:sz w:val="24"/>
                <w:szCs w:val="24"/>
              </w:rPr>
            </w:pPr>
            <w:r w:rsidRPr="00555313">
              <w:rPr>
                <w:rFonts w:ascii="Calibri" w:eastAsia="Times New Roman" w:hAnsi="Calibri" w:cs="Calibri"/>
                <w:b/>
                <w:color w:val="C00000"/>
                <w:sz w:val="24"/>
                <w:szCs w:val="24"/>
              </w:rPr>
              <w:t> </w:t>
            </w:r>
          </w:p>
        </w:tc>
        <w:tc>
          <w:tcPr>
            <w:tcW w:w="460" w:type="dxa"/>
            <w:tcBorders>
              <w:top w:val="nil"/>
              <w:left w:val="nil"/>
              <w:bottom w:val="single" w:sz="4" w:space="0" w:color="auto"/>
              <w:right w:val="single" w:sz="4" w:space="0" w:color="auto"/>
            </w:tcBorders>
            <w:shd w:val="clear" w:color="000000" w:fill="FFFFFF"/>
            <w:vAlign w:val="center"/>
            <w:hideMark/>
          </w:tcPr>
          <w:p w:rsidR="00A43CEE" w:rsidRPr="00555313" w:rsidRDefault="00A43CEE" w:rsidP="00F3433A">
            <w:pPr>
              <w:spacing w:after="0" w:line="240" w:lineRule="auto"/>
              <w:jc w:val="center"/>
              <w:rPr>
                <w:rFonts w:ascii="Calibri" w:eastAsia="Times New Roman" w:hAnsi="Calibri" w:cs="Calibri"/>
                <w:b/>
                <w:color w:val="C00000"/>
                <w:sz w:val="24"/>
                <w:szCs w:val="24"/>
              </w:rPr>
            </w:pPr>
            <w:r w:rsidRPr="00555313">
              <w:rPr>
                <w:rFonts w:ascii="Calibri" w:eastAsia="Times New Roman" w:hAnsi="Calibri" w:cs="Calibri"/>
                <w:b/>
                <w:color w:val="C00000"/>
                <w:sz w:val="24"/>
                <w:szCs w:val="24"/>
              </w:rPr>
              <w:t> </w:t>
            </w:r>
          </w:p>
        </w:tc>
        <w:tc>
          <w:tcPr>
            <w:tcW w:w="460" w:type="dxa"/>
            <w:tcBorders>
              <w:top w:val="nil"/>
              <w:left w:val="nil"/>
              <w:bottom w:val="single" w:sz="4" w:space="0" w:color="auto"/>
              <w:right w:val="single" w:sz="4" w:space="0" w:color="auto"/>
            </w:tcBorders>
            <w:shd w:val="clear" w:color="000000" w:fill="FFFFFF"/>
            <w:vAlign w:val="center"/>
            <w:hideMark/>
          </w:tcPr>
          <w:p w:rsidR="00A43CEE" w:rsidRPr="00555313" w:rsidRDefault="00A43CEE" w:rsidP="00F3433A">
            <w:pPr>
              <w:spacing w:after="0" w:line="240" w:lineRule="auto"/>
              <w:jc w:val="center"/>
              <w:rPr>
                <w:rFonts w:ascii="Calibri" w:eastAsia="Times New Roman" w:hAnsi="Calibri" w:cs="Calibri"/>
                <w:b/>
                <w:color w:val="C00000"/>
                <w:sz w:val="24"/>
                <w:szCs w:val="24"/>
              </w:rPr>
            </w:pPr>
            <w:r w:rsidRPr="00555313">
              <w:rPr>
                <w:rFonts w:ascii="Calibri" w:eastAsia="Times New Roman" w:hAnsi="Calibri" w:cs="Calibri"/>
                <w:b/>
                <w:color w:val="C00000"/>
                <w:sz w:val="24"/>
                <w:szCs w:val="24"/>
              </w:rPr>
              <w:t> </w:t>
            </w:r>
          </w:p>
        </w:tc>
        <w:tc>
          <w:tcPr>
            <w:tcW w:w="460" w:type="dxa"/>
            <w:tcBorders>
              <w:top w:val="nil"/>
              <w:left w:val="nil"/>
              <w:bottom w:val="single" w:sz="4" w:space="0" w:color="auto"/>
              <w:right w:val="single" w:sz="4" w:space="0" w:color="auto"/>
            </w:tcBorders>
            <w:shd w:val="clear" w:color="000000" w:fill="FFCC66"/>
            <w:vAlign w:val="center"/>
            <w:hideMark/>
          </w:tcPr>
          <w:p w:rsidR="00A43CEE" w:rsidRPr="00555313" w:rsidRDefault="00A43CEE" w:rsidP="00F3433A">
            <w:pPr>
              <w:spacing w:after="0" w:line="240" w:lineRule="auto"/>
              <w:jc w:val="center"/>
              <w:rPr>
                <w:rFonts w:ascii="Calibri" w:eastAsia="Times New Roman" w:hAnsi="Calibri" w:cs="Calibri"/>
                <w:b/>
                <w:color w:val="C00000"/>
                <w:sz w:val="24"/>
                <w:szCs w:val="24"/>
              </w:rPr>
            </w:pPr>
            <w:r w:rsidRPr="00555313">
              <w:rPr>
                <w:rFonts w:ascii="Calibri" w:eastAsia="Times New Roman" w:hAnsi="Calibri" w:cs="Calibri"/>
                <w:b/>
                <w:color w:val="C00000"/>
                <w:sz w:val="24"/>
                <w:szCs w:val="24"/>
              </w:rPr>
              <w:t> </w:t>
            </w:r>
          </w:p>
        </w:tc>
        <w:tc>
          <w:tcPr>
            <w:tcW w:w="460" w:type="dxa"/>
            <w:tcBorders>
              <w:top w:val="nil"/>
              <w:left w:val="nil"/>
              <w:bottom w:val="single" w:sz="4" w:space="0" w:color="auto"/>
              <w:right w:val="single" w:sz="4" w:space="0" w:color="auto"/>
            </w:tcBorders>
            <w:shd w:val="clear" w:color="000000" w:fill="FFCC66"/>
            <w:vAlign w:val="center"/>
            <w:hideMark/>
          </w:tcPr>
          <w:p w:rsidR="00A43CEE" w:rsidRPr="00555313" w:rsidRDefault="00A43CEE" w:rsidP="00F3433A">
            <w:pPr>
              <w:spacing w:after="0" w:line="240" w:lineRule="auto"/>
              <w:jc w:val="center"/>
              <w:rPr>
                <w:rFonts w:ascii="Calibri" w:eastAsia="Times New Roman" w:hAnsi="Calibri" w:cs="Calibri"/>
                <w:b/>
                <w:color w:val="C00000"/>
                <w:sz w:val="24"/>
                <w:szCs w:val="24"/>
              </w:rPr>
            </w:pPr>
            <w:r w:rsidRPr="00555313">
              <w:rPr>
                <w:rFonts w:ascii="Calibri" w:eastAsia="Times New Roman" w:hAnsi="Calibri" w:cs="Calibri"/>
                <w:b/>
                <w:color w:val="C00000"/>
                <w:sz w:val="24"/>
                <w:szCs w:val="24"/>
              </w:rPr>
              <w:t> </w:t>
            </w:r>
          </w:p>
        </w:tc>
      </w:tr>
    </w:tbl>
    <w:p w:rsidR="00A43CEE" w:rsidRDefault="00A43CEE" w:rsidP="00A43CEE">
      <w:pPr>
        <w:jc w:val="both"/>
        <w:rPr>
          <w:rFonts w:ascii="Bookman Old Style" w:hAnsi="Bookman Old Style"/>
          <w:b/>
          <w:color w:val="C00000"/>
          <w:sz w:val="24"/>
          <w:szCs w:val="24"/>
          <w:lang w:val="bg-BG"/>
        </w:rPr>
      </w:pPr>
      <w:r>
        <w:rPr>
          <w:rFonts w:ascii="Bookman Old Style" w:hAnsi="Bookman Old Style"/>
          <w:b/>
          <w:color w:val="C00000"/>
          <w:sz w:val="24"/>
          <w:szCs w:val="24"/>
          <w:lang w:val="bg-BG"/>
        </w:rPr>
        <w:t xml:space="preserve">    </w:t>
      </w:r>
    </w:p>
    <w:p w:rsidR="00A43CEE" w:rsidRPr="00183B87" w:rsidRDefault="00A43CEE" w:rsidP="00A43CEE">
      <w:pPr>
        <w:jc w:val="both"/>
        <w:rPr>
          <w:rFonts w:ascii="Bookman Old Style" w:hAnsi="Bookman Old Style"/>
          <w:b/>
          <w:sz w:val="24"/>
          <w:szCs w:val="24"/>
          <w:lang w:val="bg-BG"/>
        </w:rPr>
      </w:pPr>
      <w:r>
        <w:rPr>
          <w:rFonts w:ascii="Bookman Old Style" w:hAnsi="Bookman Old Style"/>
          <w:b/>
          <w:sz w:val="24"/>
          <w:szCs w:val="24"/>
          <w:lang w:val="ru-RU"/>
        </w:rPr>
        <w:t xml:space="preserve">    </w:t>
      </w:r>
      <w:r w:rsidRPr="00183B87">
        <w:rPr>
          <w:rFonts w:ascii="Bookman Old Style" w:hAnsi="Bookman Old Style"/>
          <w:b/>
          <w:sz w:val="24"/>
          <w:szCs w:val="24"/>
          <w:lang w:val="ru-RU"/>
        </w:rPr>
        <w:t xml:space="preserve">По този начин тя изцяло се откъсва от реално отработените дни и игнорира времето, през което служителят е ползвал на законово основание отпуск. Поставянето в по-неблагоприятно положение на служителите в хипотеза, на ползван от тях отпуск, противоречи </w:t>
      </w:r>
      <w:proofErr w:type="gramStart"/>
      <w:r w:rsidRPr="00183B87">
        <w:rPr>
          <w:rFonts w:ascii="Bookman Old Style" w:hAnsi="Bookman Old Style"/>
          <w:b/>
          <w:sz w:val="24"/>
          <w:szCs w:val="24"/>
          <w:lang w:val="ru-RU"/>
        </w:rPr>
        <w:t>за</w:t>
      </w:r>
      <w:proofErr w:type="gramEnd"/>
      <w:r w:rsidRPr="00183B87">
        <w:rPr>
          <w:rFonts w:ascii="Bookman Old Style" w:hAnsi="Bookman Old Style"/>
          <w:b/>
          <w:sz w:val="24"/>
          <w:szCs w:val="24"/>
          <w:lang w:val="ru-RU"/>
        </w:rPr>
        <w:t xml:space="preserve"> целта на закона.</w:t>
      </w:r>
    </w:p>
    <w:p w:rsidR="00A43CEE" w:rsidRDefault="00A43CEE" w:rsidP="00A43CEE">
      <w:pPr>
        <w:jc w:val="both"/>
        <w:rPr>
          <w:rFonts w:ascii="Bookman Old Style" w:hAnsi="Bookman Old Style"/>
          <w:sz w:val="24"/>
          <w:szCs w:val="24"/>
          <w:lang w:val="ru-RU"/>
        </w:rPr>
      </w:pPr>
      <w:r w:rsidRPr="00183B87">
        <w:rPr>
          <w:rFonts w:ascii="Bookman Old Style" w:hAnsi="Bookman Old Style"/>
          <w:sz w:val="24"/>
          <w:szCs w:val="24"/>
          <w:lang w:val="ru-RU"/>
        </w:rPr>
        <w:t xml:space="preserve">    </w:t>
      </w:r>
      <w:proofErr w:type="gramStart"/>
      <w:r w:rsidRPr="00183B87">
        <w:rPr>
          <w:rFonts w:ascii="Bookman Old Style" w:hAnsi="Bookman Old Style"/>
          <w:sz w:val="24"/>
          <w:szCs w:val="24"/>
          <w:lang w:val="ru-RU"/>
        </w:rPr>
        <w:t xml:space="preserve">В чл. 190 от ЗМВР е установено, че служители в МВР имат право на отпуск за работа при специфични условия и рискове за живота и здравето, които не могат да бъдат отстранени, ограничени или намалени, независимо от предприетите мерки, за изпълнение на обществени и граждански задължения, </w:t>
      </w:r>
      <w:r w:rsidRPr="00862690">
        <w:rPr>
          <w:rFonts w:ascii="Bookman Old Style" w:hAnsi="Bookman Old Style"/>
          <w:b/>
          <w:sz w:val="24"/>
          <w:szCs w:val="24"/>
          <w:u w:val="single"/>
          <w:lang w:val="ru-RU"/>
        </w:rPr>
        <w:t>за временна неработоспособност, за бременност, раждане и осиновяване</w:t>
      </w:r>
      <w:r w:rsidRPr="00183B87">
        <w:rPr>
          <w:rFonts w:ascii="Bookman Old Style" w:hAnsi="Bookman Old Style"/>
          <w:sz w:val="24"/>
          <w:szCs w:val="24"/>
          <w:lang w:val="ru-RU"/>
        </w:rPr>
        <w:t>, за кърмене и хранене на малко</w:t>
      </w:r>
      <w:proofErr w:type="gramEnd"/>
      <w:r w:rsidRPr="00183B87">
        <w:rPr>
          <w:rFonts w:ascii="Bookman Old Style" w:hAnsi="Bookman Old Style"/>
          <w:sz w:val="24"/>
          <w:szCs w:val="24"/>
          <w:lang w:val="ru-RU"/>
        </w:rPr>
        <w:t xml:space="preserve"> </w:t>
      </w:r>
      <w:proofErr w:type="gramStart"/>
      <w:r w:rsidRPr="00183B87">
        <w:rPr>
          <w:rFonts w:ascii="Bookman Old Style" w:hAnsi="Bookman Old Style"/>
          <w:sz w:val="24"/>
          <w:szCs w:val="24"/>
          <w:lang w:val="ru-RU"/>
        </w:rPr>
        <w:t xml:space="preserve">дете, за отглеждане на дете до двегодишна възраст, при смърт или тежко заболяване на родител, дете, съпруг, брат, сестра, родител на другия съпруг и други роднини по права линия, за приемен изпит в учебно заведение и за </w:t>
      </w:r>
      <w:r w:rsidRPr="00183B87">
        <w:rPr>
          <w:rFonts w:ascii="Bookman Old Style" w:hAnsi="Bookman Old Style"/>
          <w:sz w:val="24"/>
          <w:szCs w:val="24"/>
          <w:lang w:val="ru-RU"/>
        </w:rPr>
        <w:lastRenderedPageBreak/>
        <w:t>обучение, на неплатен отпуск, при условията и в размерите, предвидени в Кодекса на труда.</w:t>
      </w:r>
      <w:proofErr w:type="gramEnd"/>
    </w:p>
    <w:p w:rsidR="00A43CEE" w:rsidRPr="00183B87" w:rsidRDefault="00A43CEE" w:rsidP="00A43CEE">
      <w:pPr>
        <w:jc w:val="both"/>
        <w:rPr>
          <w:rFonts w:ascii="Bookman Old Style" w:hAnsi="Bookman Old Style"/>
          <w:b/>
          <w:sz w:val="24"/>
          <w:szCs w:val="24"/>
          <w:lang w:val="ru-RU"/>
        </w:rPr>
      </w:pPr>
      <w:r w:rsidRPr="00183B87">
        <w:rPr>
          <w:rFonts w:ascii="Bookman Old Style" w:hAnsi="Bookman Old Style"/>
          <w:sz w:val="24"/>
          <w:szCs w:val="24"/>
          <w:lang w:val="ru-RU"/>
        </w:rPr>
        <w:t xml:space="preserve">    </w:t>
      </w:r>
      <w:r w:rsidRPr="00183B87">
        <w:rPr>
          <w:rFonts w:ascii="Bookman Old Style" w:hAnsi="Bookman Old Style"/>
          <w:b/>
          <w:sz w:val="24"/>
          <w:szCs w:val="24"/>
          <w:lang w:val="ru-RU"/>
        </w:rPr>
        <w:t xml:space="preserve">Респективно законодателят е обединил видовете отпуск, различни от посочените в чл. 189, ал.1 от ЗМВР в обща група с еднакъв </w:t>
      </w:r>
      <w:proofErr w:type="gramStart"/>
      <w:r w:rsidRPr="00183B87">
        <w:rPr>
          <w:rFonts w:ascii="Bookman Old Style" w:hAnsi="Bookman Old Style"/>
          <w:b/>
          <w:sz w:val="24"/>
          <w:szCs w:val="24"/>
          <w:lang w:val="ru-RU"/>
        </w:rPr>
        <w:t>ред</w:t>
      </w:r>
      <w:proofErr w:type="gramEnd"/>
      <w:r w:rsidRPr="00183B87">
        <w:rPr>
          <w:rFonts w:ascii="Bookman Old Style" w:hAnsi="Bookman Old Style"/>
          <w:b/>
          <w:sz w:val="24"/>
          <w:szCs w:val="24"/>
          <w:lang w:val="ru-RU"/>
        </w:rPr>
        <w:t xml:space="preserve">, начин и условия за ползване. </w:t>
      </w:r>
      <w:proofErr w:type="gramStart"/>
      <w:r w:rsidRPr="00183B87">
        <w:rPr>
          <w:rFonts w:ascii="Bookman Old Style" w:hAnsi="Bookman Old Style"/>
          <w:b/>
          <w:sz w:val="24"/>
          <w:szCs w:val="24"/>
          <w:lang w:val="ru-RU"/>
        </w:rPr>
        <w:t>Няма нормативно основание отчитането на отработеното време при ползване на</w:t>
      </w:r>
      <w:r>
        <w:rPr>
          <w:rFonts w:ascii="Bookman Old Style" w:hAnsi="Bookman Old Style"/>
          <w:b/>
          <w:sz w:val="24"/>
          <w:szCs w:val="24"/>
          <w:lang w:val="ru-RU"/>
        </w:rPr>
        <w:t xml:space="preserve"> </w:t>
      </w:r>
      <w:r w:rsidRPr="008E64C2">
        <w:rPr>
          <w:rFonts w:ascii="Bookman Old Style" w:eastAsia="Times New Roman" w:hAnsi="Bookman Old Style" w:cs="Tahoma"/>
          <w:b/>
          <w:sz w:val="24"/>
          <w:szCs w:val="24"/>
          <w:lang w:val="ru-RU"/>
        </w:rPr>
        <w:t>отпуск за временна неработоспособност, за бременност, раждане и при осиновяване на дете до 5-годишна възраст</w:t>
      </w:r>
      <w:r w:rsidRPr="00183B87">
        <w:rPr>
          <w:rFonts w:ascii="Bookman Old Style" w:hAnsi="Bookman Old Style"/>
          <w:b/>
          <w:sz w:val="24"/>
          <w:szCs w:val="24"/>
          <w:lang w:val="ru-RU"/>
        </w:rPr>
        <w:t xml:space="preserve"> да бъде различно от отчитането на отработеното време при ползване на отпуск за работа при специфични условия и рискове за живота и здравето, които не могат да бъдат отстранени, ограничени или намалени, независимо от предприетите</w:t>
      </w:r>
      <w:proofErr w:type="gramEnd"/>
      <w:r w:rsidRPr="00183B87">
        <w:rPr>
          <w:rFonts w:ascii="Bookman Old Style" w:hAnsi="Bookman Old Style"/>
          <w:b/>
          <w:sz w:val="24"/>
          <w:szCs w:val="24"/>
          <w:lang w:val="ru-RU"/>
        </w:rPr>
        <w:t xml:space="preserve"> </w:t>
      </w:r>
      <w:proofErr w:type="gramStart"/>
      <w:r w:rsidRPr="00183B87">
        <w:rPr>
          <w:rFonts w:ascii="Bookman Old Style" w:hAnsi="Bookman Old Style"/>
          <w:b/>
          <w:sz w:val="24"/>
          <w:szCs w:val="24"/>
          <w:lang w:val="ru-RU"/>
        </w:rPr>
        <w:t>мерки, за изпълнение на обществени и граждански задължения, за кърмене и хранене на малко дете, за отглеждане на дете до двегодишна възраст</w:t>
      </w:r>
      <w:r>
        <w:rPr>
          <w:rFonts w:ascii="Bookman Old Style" w:hAnsi="Bookman Old Style"/>
          <w:b/>
          <w:sz w:val="24"/>
          <w:szCs w:val="24"/>
          <w:lang w:val="ru-RU"/>
        </w:rPr>
        <w:t>,</w:t>
      </w:r>
      <w:r w:rsidRPr="00183B87">
        <w:rPr>
          <w:rFonts w:ascii="Bookman Old Style" w:hAnsi="Bookman Old Style"/>
          <w:b/>
          <w:sz w:val="24"/>
          <w:szCs w:val="24"/>
          <w:lang w:val="ru-RU"/>
        </w:rPr>
        <w:t xml:space="preserve"> при смърт или тежко заболяване на родител, дете, съпруг, брат, сестра, родител на другия съпруг и други роднини по права линия, за приемен изпит в учебно заведение и за обучение</w:t>
      </w:r>
      <w:r>
        <w:rPr>
          <w:rFonts w:ascii="Bookman Old Style" w:hAnsi="Bookman Old Style"/>
          <w:b/>
          <w:sz w:val="24"/>
          <w:szCs w:val="24"/>
          <w:lang w:val="ru-RU"/>
        </w:rPr>
        <w:t xml:space="preserve"> или </w:t>
      </w:r>
      <w:r w:rsidRPr="00183B87">
        <w:rPr>
          <w:rFonts w:ascii="Bookman Old Style" w:hAnsi="Bookman Old Style"/>
          <w:b/>
          <w:sz w:val="24"/>
          <w:szCs w:val="24"/>
          <w:lang w:val="ru-RU"/>
        </w:rPr>
        <w:t>посочените в чл. 189, ал.1 от</w:t>
      </w:r>
      <w:proofErr w:type="gramEnd"/>
      <w:r w:rsidRPr="00183B87">
        <w:rPr>
          <w:rFonts w:ascii="Bookman Old Style" w:hAnsi="Bookman Old Style"/>
          <w:b/>
          <w:sz w:val="24"/>
          <w:szCs w:val="24"/>
          <w:lang w:val="ru-RU"/>
        </w:rPr>
        <w:t xml:space="preserve"> ЗМВР</w:t>
      </w:r>
      <w:r>
        <w:rPr>
          <w:rFonts w:ascii="Bookman Old Style" w:hAnsi="Bookman Old Style"/>
          <w:b/>
          <w:sz w:val="24"/>
          <w:szCs w:val="24"/>
          <w:lang w:val="ru-RU"/>
        </w:rPr>
        <w:t xml:space="preserve"> </w:t>
      </w:r>
      <w:r w:rsidRPr="00183B87">
        <w:rPr>
          <w:rFonts w:ascii="Bookman Old Style" w:hAnsi="Bookman Old Style"/>
          <w:b/>
          <w:sz w:val="24"/>
          <w:szCs w:val="24"/>
          <w:lang w:val="ru-RU"/>
        </w:rPr>
        <w:t>видовете отпуск.</w:t>
      </w:r>
    </w:p>
    <w:p w:rsidR="00A43CEE" w:rsidRPr="00384613" w:rsidRDefault="00A43CEE" w:rsidP="00A43CEE">
      <w:pPr>
        <w:jc w:val="both"/>
        <w:rPr>
          <w:rFonts w:ascii="Bookman Old Style" w:hAnsi="Bookman Old Style"/>
          <w:b/>
          <w:sz w:val="24"/>
          <w:szCs w:val="24"/>
          <w:lang w:val="ru-RU"/>
        </w:rPr>
      </w:pPr>
      <w:r w:rsidRPr="00384613">
        <w:rPr>
          <w:rFonts w:ascii="Bookman Old Style" w:hAnsi="Bookman Old Style"/>
          <w:b/>
          <w:sz w:val="24"/>
          <w:szCs w:val="24"/>
          <w:lang w:val="ru-RU"/>
        </w:rPr>
        <w:t xml:space="preserve">    </w:t>
      </w:r>
      <w:proofErr w:type="gramStart"/>
      <w:r w:rsidRPr="00384613">
        <w:rPr>
          <w:rFonts w:ascii="Bookman Old Style" w:hAnsi="Bookman Old Style"/>
          <w:b/>
          <w:sz w:val="24"/>
          <w:szCs w:val="24"/>
          <w:lang w:val="ru-RU"/>
        </w:rPr>
        <w:t>Поставянето в по-неблагоприятно положение на служителите по чл. 142, ал.1, т.1 в сравнение със на служителите по чл. 142, ал.1, т.2 и т.3 от ЗМВР в хипотеза на ползван от тях отпуск, противоречи на целта на закона и чл. 9б, ал.2 от НРВПО -</w:t>
      </w:r>
      <w:r w:rsidRPr="00384613">
        <w:rPr>
          <w:lang w:val="ru-RU"/>
        </w:rPr>
        <w:t xml:space="preserve"> </w:t>
      </w:r>
      <w:r w:rsidRPr="00384613">
        <w:rPr>
          <w:rFonts w:ascii="Bookman Old Style" w:hAnsi="Bookman Old Style"/>
          <w:b/>
          <w:i/>
          <w:sz w:val="24"/>
          <w:szCs w:val="24"/>
          <w:lang w:val="ru-RU"/>
        </w:rPr>
        <w:t>Когато работник или служител през целия или през част от периода</w:t>
      </w:r>
      <w:proofErr w:type="gramEnd"/>
      <w:r w:rsidRPr="00384613">
        <w:rPr>
          <w:rFonts w:ascii="Bookman Old Style" w:hAnsi="Bookman Old Style"/>
          <w:b/>
          <w:i/>
          <w:sz w:val="24"/>
          <w:szCs w:val="24"/>
          <w:lang w:val="ru-RU"/>
        </w:rPr>
        <w:t xml:space="preserve">, </w:t>
      </w:r>
      <w:proofErr w:type="gramStart"/>
      <w:r w:rsidRPr="00384613">
        <w:rPr>
          <w:rFonts w:ascii="Bookman Old Style" w:hAnsi="Bookman Old Style"/>
          <w:b/>
          <w:i/>
          <w:sz w:val="24"/>
          <w:szCs w:val="24"/>
          <w:lang w:val="ru-RU"/>
        </w:rPr>
        <w:t>за който е установено сумирано изчисляване на работното време, е ползвал отпуск, нормата за продължителност на работното му време се преизчислява, като от броя на работните дни по календар се изваждат съответните дни отпуск, разрешени в работни дни по календар, както и съответната част от отпуските, разрешени в календарни дни, съвпадащи с работните дни по календар</w:t>
      </w:r>
      <w:r w:rsidRPr="00384613">
        <w:rPr>
          <w:rFonts w:ascii="Bookman Old Style" w:hAnsi="Bookman Old Style"/>
          <w:b/>
          <w:sz w:val="24"/>
          <w:szCs w:val="24"/>
          <w:lang w:val="ru-RU"/>
        </w:rPr>
        <w:t>.</w:t>
      </w:r>
      <w:proofErr w:type="gramEnd"/>
      <w:r w:rsidRPr="00384613">
        <w:rPr>
          <w:rFonts w:ascii="Bookman Old Style" w:hAnsi="Bookman Old Style"/>
          <w:b/>
          <w:sz w:val="24"/>
          <w:szCs w:val="24"/>
          <w:lang w:val="ru-RU"/>
        </w:rPr>
        <w:t xml:space="preserve"> Забележете, че не се вадят часове, а работни дни.</w:t>
      </w:r>
    </w:p>
    <w:p w:rsidR="00A43CEE" w:rsidRPr="00384613" w:rsidRDefault="00A43CEE" w:rsidP="00A43CEE">
      <w:pPr>
        <w:jc w:val="both"/>
        <w:rPr>
          <w:rFonts w:ascii="Bookman Old Style" w:hAnsi="Bookman Old Style"/>
          <w:b/>
          <w:sz w:val="24"/>
          <w:szCs w:val="24"/>
          <w:lang w:val="ru-RU"/>
        </w:rPr>
      </w:pPr>
      <w:r w:rsidRPr="00384613">
        <w:rPr>
          <w:rFonts w:ascii="Bookman Old Style" w:hAnsi="Bookman Old Style"/>
          <w:b/>
          <w:sz w:val="24"/>
          <w:szCs w:val="24"/>
          <w:lang w:val="ru-RU"/>
        </w:rPr>
        <w:t xml:space="preserve">  </w:t>
      </w:r>
      <w:r w:rsidR="00A2373F">
        <w:rPr>
          <w:rFonts w:ascii="Bookman Old Style" w:hAnsi="Bookman Old Style"/>
          <w:b/>
          <w:sz w:val="24"/>
          <w:szCs w:val="24"/>
          <w:lang w:val="ru-RU"/>
        </w:rPr>
        <w:t xml:space="preserve">  В подкрепа на тези изводи са доводите</w:t>
      </w:r>
      <w:r>
        <w:rPr>
          <w:rFonts w:ascii="Bookman Old Style" w:hAnsi="Bookman Old Style"/>
          <w:b/>
          <w:sz w:val="24"/>
          <w:szCs w:val="24"/>
          <w:lang w:val="ru-RU"/>
        </w:rPr>
        <w:t xml:space="preserve"> в Тълкувателно решение №</w:t>
      </w:r>
      <w:r w:rsidRPr="00384613">
        <w:rPr>
          <w:rFonts w:ascii="Bookman Old Style" w:hAnsi="Bookman Old Style"/>
          <w:b/>
          <w:sz w:val="24"/>
          <w:szCs w:val="24"/>
          <w:lang w:val="ru-RU"/>
        </w:rPr>
        <w:t>8 от 14.11.2014</w:t>
      </w:r>
      <w:r w:rsidR="00A2373F">
        <w:rPr>
          <w:rFonts w:ascii="Bookman Old Style" w:hAnsi="Bookman Old Style"/>
          <w:b/>
          <w:sz w:val="24"/>
          <w:szCs w:val="24"/>
          <w:lang w:val="ru-RU"/>
        </w:rPr>
        <w:t>г.</w:t>
      </w:r>
      <w:r w:rsidRPr="00384613">
        <w:rPr>
          <w:rFonts w:ascii="Bookman Old Style" w:hAnsi="Bookman Old Style"/>
          <w:b/>
          <w:sz w:val="24"/>
          <w:szCs w:val="24"/>
          <w:lang w:val="ru-RU"/>
        </w:rPr>
        <w:t xml:space="preserve"> година на Върховния касационен съд. Макар тълкувателното решение да е свързано с прилагане на разпоредби от КТ, Върховният касационен съд дал общоважимо тълкуване на сумираното работно време и нормата, необходима за правилното му отчитане без значение за конкретния служител, дали тази тежест е </w:t>
      </w:r>
      <w:proofErr w:type="gramStart"/>
      <w:r w:rsidRPr="00384613">
        <w:rPr>
          <w:rFonts w:ascii="Bookman Old Style" w:hAnsi="Bookman Old Style"/>
          <w:b/>
          <w:sz w:val="24"/>
          <w:szCs w:val="24"/>
          <w:lang w:val="ru-RU"/>
        </w:rPr>
        <w:t>в</w:t>
      </w:r>
      <w:proofErr w:type="gramEnd"/>
      <w:r w:rsidRPr="00384613">
        <w:rPr>
          <w:rFonts w:ascii="Bookman Old Style" w:hAnsi="Bookman Old Style"/>
          <w:b/>
          <w:sz w:val="24"/>
          <w:szCs w:val="24"/>
          <w:lang w:val="ru-RU"/>
        </w:rPr>
        <w:t xml:space="preserve"> полза на работодателя или в полза на обществото. Съдът се е позовал и </w:t>
      </w:r>
      <w:proofErr w:type="gramStart"/>
      <w:r w:rsidRPr="00384613">
        <w:rPr>
          <w:rFonts w:ascii="Bookman Old Style" w:hAnsi="Bookman Old Style"/>
          <w:b/>
          <w:sz w:val="24"/>
          <w:szCs w:val="24"/>
          <w:lang w:val="ru-RU"/>
        </w:rPr>
        <w:t>на</w:t>
      </w:r>
      <w:proofErr w:type="gramEnd"/>
      <w:r w:rsidRPr="00384613">
        <w:rPr>
          <w:rFonts w:ascii="Bookman Old Style" w:hAnsi="Bookman Old Style"/>
          <w:b/>
          <w:sz w:val="24"/>
          <w:szCs w:val="24"/>
          <w:lang w:val="ru-RU"/>
        </w:rPr>
        <w:t xml:space="preserve"> </w:t>
      </w:r>
      <w:proofErr w:type="gramStart"/>
      <w:r w:rsidRPr="00384613">
        <w:rPr>
          <w:rFonts w:ascii="Bookman Old Style" w:hAnsi="Bookman Old Style"/>
          <w:b/>
          <w:sz w:val="24"/>
          <w:szCs w:val="24"/>
          <w:lang w:val="ru-RU"/>
        </w:rPr>
        <w:t>Директива</w:t>
      </w:r>
      <w:proofErr w:type="gramEnd"/>
      <w:r w:rsidRPr="00384613">
        <w:rPr>
          <w:rFonts w:ascii="Bookman Old Style" w:hAnsi="Bookman Old Style"/>
          <w:b/>
          <w:sz w:val="24"/>
          <w:szCs w:val="24"/>
          <w:lang w:val="ru-RU"/>
        </w:rPr>
        <w:t xml:space="preserve"> 89/391/ЕИО - чл. 2, т.2, предложение второ от нея, </w:t>
      </w:r>
      <w:r w:rsidRPr="00384613">
        <w:rPr>
          <w:rFonts w:ascii="Bookman Old Style" w:hAnsi="Bookman Old Style"/>
          <w:b/>
          <w:sz w:val="24"/>
          <w:szCs w:val="24"/>
          <w:lang w:val="ru-RU"/>
        </w:rPr>
        <w:lastRenderedPageBreak/>
        <w:t>относно въвеждането на мерки за насърчаване на подобрения на здравословни условия на труд.</w:t>
      </w:r>
      <w:r>
        <w:rPr>
          <w:rFonts w:ascii="Bookman Old Style" w:hAnsi="Bookman Old Style"/>
          <w:b/>
          <w:sz w:val="24"/>
          <w:szCs w:val="24"/>
          <w:lang w:val="ru-RU"/>
        </w:rPr>
        <w:t xml:space="preserve"> Считам</w:t>
      </w:r>
      <w:r w:rsidRPr="00CC48F9">
        <w:rPr>
          <w:rFonts w:ascii="Bookman Old Style" w:hAnsi="Bookman Old Style"/>
          <w:b/>
          <w:sz w:val="24"/>
          <w:szCs w:val="24"/>
          <w:lang w:val="ru-RU"/>
        </w:rPr>
        <w:t xml:space="preserve">, че е без значение за конкретния служител, дали тази тежест е в </w:t>
      </w:r>
      <w:proofErr w:type="gramStart"/>
      <w:r w:rsidRPr="00CC48F9">
        <w:rPr>
          <w:rFonts w:ascii="Bookman Old Style" w:hAnsi="Bookman Old Style"/>
          <w:b/>
          <w:sz w:val="24"/>
          <w:szCs w:val="24"/>
          <w:lang w:val="ru-RU"/>
        </w:rPr>
        <w:t>полза</w:t>
      </w:r>
      <w:proofErr w:type="gramEnd"/>
      <w:r w:rsidRPr="00CC48F9">
        <w:rPr>
          <w:rFonts w:ascii="Bookman Old Style" w:hAnsi="Bookman Old Style"/>
          <w:b/>
          <w:sz w:val="24"/>
          <w:szCs w:val="24"/>
          <w:lang w:val="ru-RU"/>
        </w:rPr>
        <w:t xml:space="preserve"> на работодателя или в полза на обществото, което по силата на обществения договор и плащаните данъци се явява и работодател на служителите в МВР.</w:t>
      </w:r>
    </w:p>
    <w:p w:rsidR="00A43CEE" w:rsidRPr="00EB0AE6" w:rsidRDefault="00A43CEE" w:rsidP="00A43CEE">
      <w:pPr>
        <w:jc w:val="both"/>
        <w:rPr>
          <w:rFonts w:ascii="Bookman Old Style" w:hAnsi="Bookman Old Style"/>
          <w:b/>
          <w:sz w:val="24"/>
          <w:szCs w:val="24"/>
          <w:lang w:val="ru-RU"/>
        </w:rPr>
      </w:pPr>
      <w:r w:rsidRPr="00EB0AE6">
        <w:rPr>
          <w:rFonts w:ascii="Bookman Old Style" w:hAnsi="Bookman Old Style"/>
          <w:b/>
          <w:sz w:val="24"/>
          <w:szCs w:val="24"/>
          <w:lang w:val="ru-RU"/>
        </w:rPr>
        <w:t xml:space="preserve">    Директива 2003/88/ЕО на ЕО от 04.11.2003г. е транспонирана в българското законодателство и на 01.08.2012г. са изтекли последните възможни срокове за прилагане на различните допустими дерогации. На 24.05.2017г. в Официаления вестник на Европейския съюз BG е публикувано тълкувателно съобщение (2017/C 165/01) относно Директива 2003/88/ЕО, което третира и прилагането на член 6 - 8 от нея. На стр</w:t>
      </w:r>
      <w:r w:rsidRPr="00EB0AE6">
        <w:rPr>
          <w:rFonts w:ascii="Bookman Old Style" w:hAnsi="Bookman Old Style"/>
          <w:b/>
          <w:sz w:val="24"/>
          <w:szCs w:val="24"/>
          <w:lang w:val="bg-BG"/>
        </w:rPr>
        <w:t>.</w:t>
      </w:r>
      <w:r w:rsidRPr="00EB0AE6">
        <w:rPr>
          <w:rFonts w:ascii="Bookman Old Style" w:hAnsi="Bookman Old Style"/>
          <w:b/>
          <w:sz w:val="24"/>
          <w:szCs w:val="24"/>
          <w:lang w:val="ru-RU"/>
        </w:rPr>
        <w:t xml:space="preserve"> 28 от него се казва:</w:t>
      </w:r>
    </w:p>
    <w:p w:rsidR="0068517F" w:rsidRDefault="00A43CEE" w:rsidP="00A43CEE">
      <w:pPr>
        <w:jc w:val="both"/>
        <w:rPr>
          <w:rFonts w:ascii="Bookman Old Style" w:hAnsi="Bookman Old Style"/>
          <w:b/>
          <w:sz w:val="24"/>
          <w:szCs w:val="24"/>
          <w:lang w:val="ru-RU"/>
        </w:rPr>
      </w:pPr>
      <w:r w:rsidRPr="00EB0AE6">
        <w:rPr>
          <w:rFonts w:ascii="Bookman Old Style" w:hAnsi="Bookman Old Style"/>
          <w:b/>
          <w:sz w:val="24"/>
          <w:szCs w:val="24"/>
          <w:lang w:val="ru-RU"/>
        </w:rPr>
        <w:t xml:space="preserve">    2. Какв</w:t>
      </w:r>
      <w:r w:rsidR="0068517F">
        <w:rPr>
          <w:rFonts w:ascii="Bookman Old Style" w:hAnsi="Bookman Old Style"/>
          <w:b/>
          <w:sz w:val="24"/>
          <w:szCs w:val="24"/>
          <w:lang w:val="ru-RU"/>
        </w:rPr>
        <w:t>о не влиза в референтния период</w:t>
      </w:r>
    </w:p>
    <w:p w:rsidR="00A43CEE" w:rsidRPr="00EB0AE6" w:rsidRDefault="0068517F" w:rsidP="00A43CEE">
      <w:pPr>
        <w:jc w:val="both"/>
        <w:rPr>
          <w:rFonts w:ascii="Bookman Old Style" w:hAnsi="Bookman Old Style"/>
          <w:b/>
          <w:sz w:val="24"/>
          <w:szCs w:val="24"/>
          <w:lang w:val="ru-RU"/>
        </w:rPr>
      </w:pPr>
      <w:r>
        <w:rPr>
          <w:rFonts w:ascii="Bookman Old Style" w:hAnsi="Bookman Old Style"/>
          <w:b/>
          <w:sz w:val="24"/>
          <w:szCs w:val="24"/>
          <w:lang w:val="ru-RU"/>
        </w:rPr>
        <w:t xml:space="preserve">    </w:t>
      </w:r>
      <w:proofErr w:type="gramStart"/>
      <w:r w:rsidR="00A43CEE" w:rsidRPr="00EB0AE6">
        <w:rPr>
          <w:rFonts w:ascii="Bookman Old Style" w:hAnsi="Bookman Old Style"/>
          <w:b/>
          <w:sz w:val="24"/>
          <w:szCs w:val="24"/>
          <w:lang w:val="ru-RU"/>
        </w:rPr>
        <w:t>Що се отнася до референтния период, използван за изчисляването на средната продължителност на седмичното работно време, в член 16 от директивата се предвижда, че „[…] периодите за платен годишен отпуск, който се предоставя в съответствие с разпоредбите на член 7, както и периодите на отпуск по болест, не се включват или не се отразяват при изчисляването на средната стойност […]“. Това означава</w:t>
      </w:r>
      <w:proofErr w:type="gramEnd"/>
      <w:r w:rsidR="00A43CEE" w:rsidRPr="00EB0AE6">
        <w:rPr>
          <w:rFonts w:ascii="Bookman Old Style" w:hAnsi="Bookman Old Style"/>
          <w:b/>
          <w:sz w:val="24"/>
          <w:szCs w:val="24"/>
          <w:lang w:val="ru-RU"/>
        </w:rPr>
        <w:t>, че неполагането на труд през тези периоди не може да се използва за компенсиране на други периоди, през които седмичното работно време превишава максималната продължителност.</w:t>
      </w:r>
    </w:p>
    <w:p w:rsidR="00A43CEE" w:rsidRDefault="00A43CEE" w:rsidP="00A43CEE">
      <w:pPr>
        <w:jc w:val="both"/>
        <w:rPr>
          <w:rFonts w:ascii="Bookman Old Style" w:hAnsi="Bookman Old Style"/>
          <w:b/>
          <w:sz w:val="24"/>
          <w:szCs w:val="24"/>
          <w:lang w:val="ru-RU"/>
        </w:rPr>
      </w:pPr>
      <w:r w:rsidRPr="00EB0AE6">
        <w:rPr>
          <w:rFonts w:ascii="Bookman Old Style" w:hAnsi="Bookman Old Style"/>
          <w:b/>
          <w:sz w:val="24"/>
          <w:szCs w:val="24"/>
          <w:lang w:val="ru-RU"/>
        </w:rPr>
        <w:t xml:space="preserve">    Противоречието с целта на закона</w:t>
      </w:r>
      <w:r>
        <w:rPr>
          <w:rFonts w:ascii="Bookman Old Style" w:hAnsi="Bookman Old Style"/>
          <w:b/>
          <w:sz w:val="24"/>
          <w:szCs w:val="24"/>
          <w:lang w:val="ru-RU"/>
        </w:rPr>
        <w:t xml:space="preserve"> е налице и в</w:t>
      </w:r>
      <w:r w:rsidRPr="00EB0AE6">
        <w:rPr>
          <w:rFonts w:ascii="Bookman Old Style" w:hAnsi="Bookman Old Style"/>
          <w:b/>
          <w:sz w:val="24"/>
          <w:szCs w:val="24"/>
          <w:lang w:val="ru-RU"/>
        </w:rPr>
        <w:t xml:space="preserve"> разпоредбата</w:t>
      </w:r>
      <w:r w:rsidR="005923A4">
        <w:rPr>
          <w:rFonts w:ascii="Bookman Old Style" w:hAnsi="Bookman Old Style"/>
          <w:b/>
          <w:sz w:val="24"/>
          <w:szCs w:val="24"/>
          <w:lang w:val="ru-RU"/>
        </w:rPr>
        <w:t xml:space="preserve"> на чл.</w:t>
      </w:r>
      <w:r w:rsidR="005923A4" w:rsidRPr="007F173F">
        <w:rPr>
          <w:rFonts w:ascii="Bookman Old Style" w:hAnsi="Bookman Old Style"/>
          <w:b/>
          <w:sz w:val="24"/>
          <w:szCs w:val="24"/>
          <w:lang w:val="ru-RU"/>
        </w:rPr>
        <w:t>12, ал.2 и ал.3</w:t>
      </w:r>
      <w:r w:rsidRPr="00EB0AE6">
        <w:rPr>
          <w:rFonts w:ascii="Bookman Old Style" w:hAnsi="Bookman Old Style"/>
          <w:b/>
          <w:sz w:val="24"/>
          <w:szCs w:val="24"/>
          <w:lang w:val="ru-RU"/>
        </w:rPr>
        <w:t xml:space="preserve"> от Наредбата и е самостоятелно основание</w:t>
      </w:r>
      <w:r>
        <w:rPr>
          <w:rFonts w:ascii="Bookman Old Style" w:hAnsi="Bookman Old Style"/>
          <w:b/>
          <w:sz w:val="24"/>
          <w:szCs w:val="24"/>
          <w:lang w:val="ru-RU"/>
        </w:rPr>
        <w:t xml:space="preserve"> за отмяна</w:t>
      </w:r>
      <w:r w:rsidRPr="00EB0AE6">
        <w:rPr>
          <w:rFonts w:ascii="Bookman Old Style" w:hAnsi="Bookman Old Style"/>
          <w:b/>
          <w:sz w:val="24"/>
          <w:szCs w:val="24"/>
          <w:lang w:val="ru-RU"/>
        </w:rPr>
        <w:t xml:space="preserve"> </w:t>
      </w:r>
      <w:proofErr w:type="gramStart"/>
      <w:r w:rsidRPr="00EB0AE6">
        <w:rPr>
          <w:rFonts w:ascii="Bookman Old Style" w:hAnsi="Bookman Old Style"/>
          <w:b/>
          <w:sz w:val="24"/>
          <w:szCs w:val="24"/>
          <w:lang w:val="ru-RU"/>
        </w:rPr>
        <w:t>по</w:t>
      </w:r>
      <w:proofErr w:type="gramEnd"/>
      <w:r w:rsidRPr="00EB0AE6">
        <w:rPr>
          <w:rFonts w:ascii="Bookman Old Style" w:hAnsi="Bookman Old Style"/>
          <w:b/>
          <w:sz w:val="24"/>
          <w:szCs w:val="24"/>
          <w:lang w:val="ru-RU"/>
        </w:rPr>
        <w:t xml:space="preserve"> смисъла на чл.</w:t>
      </w:r>
      <w:r>
        <w:rPr>
          <w:rFonts w:ascii="Bookman Old Style" w:hAnsi="Bookman Old Style"/>
          <w:b/>
          <w:sz w:val="24"/>
          <w:szCs w:val="24"/>
          <w:lang w:val="ru-RU"/>
        </w:rPr>
        <w:t xml:space="preserve"> </w:t>
      </w:r>
      <w:r w:rsidRPr="00EB0AE6">
        <w:rPr>
          <w:rFonts w:ascii="Bookman Old Style" w:hAnsi="Bookman Old Style"/>
          <w:b/>
          <w:sz w:val="24"/>
          <w:szCs w:val="24"/>
          <w:lang w:val="ru-RU"/>
        </w:rPr>
        <w:t>146, т.5</w:t>
      </w:r>
      <w:r>
        <w:rPr>
          <w:rFonts w:ascii="Bookman Old Style" w:hAnsi="Bookman Old Style"/>
          <w:b/>
          <w:sz w:val="24"/>
          <w:szCs w:val="24"/>
          <w:lang w:val="ru-RU"/>
        </w:rPr>
        <w:t xml:space="preserve"> от</w:t>
      </w:r>
      <w:r w:rsidRPr="00EB0AE6">
        <w:rPr>
          <w:rFonts w:ascii="Bookman Old Style" w:hAnsi="Bookman Old Style"/>
          <w:b/>
          <w:sz w:val="24"/>
          <w:szCs w:val="24"/>
          <w:lang w:val="ru-RU"/>
        </w:rPr>
        <w:t xml:space="preserve"> АПК</w:t>
      </w:r>
      <w:r>
        <w:rPr>
          <w:rFonts w:ascii="Bookman Old Style" w:hAnsi="Bookman Old Style"/>
          <w:b/>
          <w:sz w:val="24"/>
          <w:szCs w:val="24"/>
          <w:lang w:val="ru-RU"/>
        </w:rPr>
        <w:t>.</w:t>
      </w:r>
    </w:p>
    <w:p w:rsidR="005923A4" w:rsidRDefault="00A43CEE" w:rsidP="00A43CEE">
      <w:pPr>
        <w:jc w:val="both"/>
        <w:rPr>
          <w:rFonts w:ascii="Bookman Old Style" w:hAnsi="Bookman Old Style"/>
          <w:b/>
          <w:sz w:val="24"/>
          <w:szCs w:val="24"/>
          <w:lang w:val="ru-RU"/>
        </w:rPr>
      </w:pPr>
      <w:r w:rsidRPr="00BD435D">
        <w:rPr>
          <w:rFonts w:ascii="Bookman Old Style" w:hAnsi="Bookman Old Style"/>
          <w:b/>
          <w:sz w:val="24"/>
          <w:szCs w:val="24"/>
          <w:lang w:val="ru-RU"/>
        </w:rPr>
        <w:t xml:space="preserve">    За работещите на смени в чл. 187, ал.3 от ЗМВР не е </w:t>
      </w:r>
      <w:proofErr w:type="gramStart"/>
      <w:r w:rsidRPr="00BD435D">
        <w:rPr>
          <w:rFonts w:ascii="Bookman Old Style" w:hAnsi="Bookman Old Style"/>
          <w:b/>
          <w:sz w:val="24"/>
          <w:szCs w:val="24"/>
          <w:lang w:val="ru-RU"/>
        </w:rPr>
        <w:t>определен</w:t>
      </w:r>
      <w:proofErr w:type="gramEnd"/>
      <w:r w:rsidRPr="00BD435D">
        <w:rPr>
          <w:rFonts w:ascii="Bookman Old Style" w:hAnsi="Bookman Old Style"/>
          <w:b/>
          <w:sz w:val="24"/>
          <w:szCs w:val="24"/>
          <w:lang w:val="ru-RU"/>
        </w:rPr>
        <w:t xml:space="preserve"> нормален и/или максимален брой часове дневен, седмичен или положен за отчетен период труд.</w:t>
      </w:r>
      <w:r w:rsidR="007F173F">
        <w:rPr>
          <w:rFonts w:ascii="Bookman Old Style" w:hAnsi="Bookman Old Style"/>
          <w:b/>
          <w:sz w:val="24"/>
          <w:szCs w:val="24"/>
          <w:lang w:val="ru-RU"/>
        </w:rPr>
        <w:t xml:space="preserve"> </w:t>
      </w:r>
      <w:r w:rsidR="007F173F" w:rsidRPr="007F173F">
        <w:rPr>
          <w:rFonts w:ascii="Bookman Old Style" w:hAnsi="Bookman Old Style"/>
          <w:b/>
          <w:sz w:val="24"/>
          <w:szCs w:val="24"/>
          <w:lang w:val="ru-RU"/>
        </w:rPr>
        <w:t>С</w:t>
      </w:r>
      <w:r w:rsidR="00BA6F37">
        <w:rPr>
          <w:rFonts w:ascii="Bookman Old Style" w:hAnsi="Bookman Old Style"/>
          <w:b/>
          <w:sz w:val="24"/>
          <w:szCs w:val="24"/>
          <w:lang w:val="ru-RU"/>
        </w:rPr>
        <w:t xml:space="preserve">читам, </w:t>
      </w:r>
      <w:proofErr w:type="gramStart"/>
      <w:r w:rsidR="00BA6F37">
        <w:rPr>
          <w:rFonts w:ascii="Bookman Old Style" w:hAnsi="Bookman Old Style"/>
          <w:b/>
          <w:sz w:val="24"/>
          <w:szCs w:val="24"/>
          <w:lang w:val="ru-RU"/>
        </w:rPr>
        <w:t>че с</w:t>
      </w:r>
      <w:proofErr w:type="gramEnd"/>
      <w:r w:rsidR="00BA6F37">
        <w:rPr>
          <w:rFonts w:ascii="Bookman Old Style" w:hAnsi="Bookman Old Style"/>
          <w:b/>
          <w:sz w:val="24"/>
          <w:szCs w:val="24"/>
          <w:lang w:val="ru-RU"/>
        </w:rPr>
        <w:t xml:space="preserve"> разпоредбите на чл.</w:t>
      </w:r>
      <w:r w:rsidR="007F173F" w:rsidRPr="007F173F">
        <w:rPr>
          <w:rFonts w:ascii="Bookman Old Style" w:hAnsi="Bookman Old Style"/>
          <w:b/>
          <w:sz w:val="24"/>
          <w:szCs w:val="24"/>
          <w:lang w:val="ru-RU"/>
        </w:rPr>
        <w:t>12, ал.2 и ал.3 от Наредба № 8121з-1353/2020г.</w:t>
      </w:r>
      <w:r w:rsidR="00BA6F37">
        <w:rPr>
          <w:rFonts w:ascii="Bookman Old Style" w:hAnsi="Bookman Old Style"/>
          <w:b/>
          <w:sz w:val="24"/>
          <w:szCs w:val="24"/>
          <w:lang w:val="ru-RU"/>
        </w:rPr>
        <w:t xml:space="preserve"> министърът на вътрешните работи</w:t>
      </w:r>
      <w:r w:rsidR="007F173F" w:rsidRPr="007F173F">
        <w:rPr>
          <w:rFonts w:ascii="Bookman Old Style" w:hAnsi="Bookman Old Style"/>
          <w:b/>
          <w:sz w:val="24"/>
          <w:szCs w:val="24"/>
          <w:lang w:val="ru-RU"/>
        </w:rPr>
        <w:t xml:space="preserve"> излиза извън рамките на своята компетентност и законовата делегация определена в чл. 187, ал.10 от ЗМВР.</w:t>
      </w:r>
      <w:r w:rsidRPr="00BD435D">
        <w:rPr>
          <w:rFonts w:ascii="Bookman Old Style" w:hAnsi="Bookman Old Style"/>
          <w:b/>
          <w:sz w:val="24"/>
          <w:szCs w:val="24"/>
          <w:lang w:val="ru-RU"/>
        </w:rPr>
        <w:t xml:space="preserve"> </w:t>
      </w:r>
      <w:proofErr w:type="gramStart"/>
      <w:r w:rsidRPr="00BD435D">
        <w:rPr>
          <w:rFonts w:ascii="Bookman Old Style" w:hAnsi="Bookman Old Style"/>
          <w:b/>
          <w:sz w:val="24"/>
          <w:szCs w:val="24"/>
          <w:lang w:val="ru-RU"/>
        </w:rPr>
        <w:t>При липса на уредба в ЗМВР, по аргумент от чл. 46, ал.1 и ал.2 от Закона за нормативните актове, следва субсидиарно да се приложи чл. 49, ал.4 от ЗДСл, който определя, че продължителността на работната седмица при сумарно отчитане на работното време не може да надвишава 56 часа.</w:t>
      </w:r>
      <w:proofErr w:type="gramEnd"/>
      <w:r w:rsidRPr="00BD435D">
        <w:rPr>
          <w:rFonts w:ascii="Bookman Old Style" w:hAnsi="Bookman Old Style"/>
          <w:b/>
          <w:sz w:val="24"/>
          <w:szCs w:val="24"/>
          <w:lang w:val="ru-RU"/>
        </w:rPr>
        <w:t xml:space="preserve"> </w:t>
      </w:r>
      <w:r w:rsidRPr="0037721A">
        <w:rPr>
          <w:rFonts w:ascii="Bookman Old Style" w:hAnsi="Bookman Old Style"/>
          <w:b/>
          <w:sz w:val="24"/>
          <w:szCs w:val="24"/>
          <w:u w:val="single"/>
          <w:lang w:val="ru-RU"/>
        </w:rPr>
        <w:t xml:space="preserve">Съгласно разпоредбата на чл. 6, б. б) </w:t>
      </w:r>
      <w:proofErr w:type="gramStart"/>
      <w:r w:rsidRPr="0037721A">
        <w:rPr>
          <w:rFonts w:ascii="Bookman Old Style" w:hAnsi="Bookman Old Style"/>
          <w:b/>
          <w:sz w:val="24"/>
          <w:szCs w:val="24"/>
          <w:u w:val="single"/>
          <w:lang w:val="ru-RU"/>
        </w:rPr>
        <w:t>от</w:t>
      </w:r>
      <w:proofErr w:type="gramEnd"/>
      <w:r w:rsidRPr="0037721A">
        <w:rPr>
          <w:rFonts w:ascii="Bookman Old Style" w:hAnsi="Bookman Old Style"/>
          <w:b/>
          <w:sz w:val="24"/>
          <w:szCs w:val="24"/>
          <w:u w:val="single"/>
          <w:lang w:val="ru-RU"/>
        </w:rPr>
        <w:t xml:space="preserve"> </w:t>
      </w:r>
      <w:proofErr w:type="gramStart"/>
      <w:r w:rsidRPr="0037721A">
        <w:rPr>
          <w:rFonts w:ascii="Bookman Old Style" w:hAnsi="Bookman Old Style"/>
          <w:b/>
          <w:sz w:val="24"/>
          <w:szCs w:val="24"/>
          <w:u w:val="single"/>
          <w:lang w:val="ru-RU"/>
        </w:rPr>
        <w:lastRenderedPageBreak/>
        <w:t>Директива</w:t>
      </w:r>
      <w:proofErr w:type="gramEnd"/>
      <w:r w:rsidRPr="0037721A">
        <w:rPr>
          <w:rFonts w:ascii="Bookman Old Style" w:hAnsi="Bookman Old Style"/>
          <w:b/>
          <w:sz w:val="24"/>
          <w:szCs w:val="24"/>
          <w:u w:val="single"/>
          <w:lang w:val="ru-RU"/>
        </w:rPr>
        <w:t xml:space="preserve"> 2003/88/ЕО средното работно време за всеки седемдневен период, включително извънредния труд, не надвишава 48 часа.</w:t>
      </w:r>
    </w:p>
    <w:p w:rsidR="00A43CEE" w:rsidRPr="00BD435D" w:rsidRDefault="005923A4" w:rsidP="00A43CEE">
      <w:pPr>
        <w:jc w:val="both"/>
        <w:rPr>
          <w:rFonts w:ascii="Bookman Old Style" w:hAnsi="Bookman Old Style"/>
          <w:b/>
          <w:sz w:val="24"/>
          <w:szCs w:val="24"/>
          <w:lang w:val="ru-RU"/>
        </w:rPr>
      </w:pPr>
      <w:r>
        <w:rPr>
          <w:rFonts w:ascii="Bookman Old Style" w:hAnsi="Bookman Old Style"/>
          <w:b/>
          <w:sz w:val="24"/>
          <w:szCs w:val="24"/>
          <w:lang w:val="ru-RU"/>
        </w:rPr>
        <w:t xml:space="preserve">    </w:t>
      </w:r>
      <w:proofErr w:type="gramStart"/>
      <w:r w:rsidR="00A43CEE" w:rsidRPr="00BD435D">
        <w:rPr>
          <w:rFonts w:ascii="Bookman Old Style" w:hAnsi="Bookman Old Style"/>
          <w:b/>
          <w:sz w:val="24"/>
          <w:szCs w:val="24"/>
          <w:lang w:val="ru-RU"/>
        </w:rPr>
        <w:t>При</w:t>
      </w:r>
      <w:proofErr w:type="gramEnd"/>
      <w:r w:rsidR="00A43CEE" w:rsidRPr="00BD435D">
        <w:rPr>
          <w:rFonts w:ascii="Bookman Old Style" w:hAnsi="Bookman Old Style"/>
          <w:b/>
          <w:sz w:val="24"/>
          <w:szCs w:val="24"/>
          <w:lang w:val="ru-RU"/>
        </w:rPr>
        <w:t xml:space="preserve"> систематично и непредубедено тълкуване на горните разпоредби следва да се направи обоснован извод, че нормалното (средното) работно време за работещите на смени, при сумарно отчитане е 48 часа седмично. </w:t>
      </w:r>
      <w:proofErr w:type="gramStart"/>
      <w:r w:rsidR="00A43CEE" w:rsidRPr="00BD435D">
        <w:rPr>
          <w:rFonts w:ascii="Bookman Old Style" w:hAnsi="Bookman Old Style"/>
          <w:b/>
          <w:sz w:val="24"/>
          <w:szCs w:val="24"/>
          <w:lang w:val="ru-RU"/>
        </w:rPr>
        <w:t>Заедно със стремежа да се кодифицира уредбата, чл. 1 и чл. 2, ал.1, изречение последно от ЗДСл</w:t>
      </w:r>
      <w:r w:rsidR="00E95204">
        <w:rPr>
          <w:rFonts w:ascii="Bookman Old Style" w:hAnsi="Bookman Old Style"/>
          <w:b/>
          <w:sz w:val="24"/>
          <w:szCs w:val="24"/>
          <w:lang w:val="ru-RU"/>
        </w:rPr>
        <w:t xml:space="preserve"> и ч</w:t>
      </w:r>
      <w:r w:rsidR="00E95204" w:rsidRPr="00E95204">
        <w:rPr>
          <w:rFonts w:ascii="Bookman Old Style" w:hAnsi="Bookman Old Style"/>
          <w:b/>
          <w:sz w:val="24"/>
          <w:szCs w:val="24"/>
          <w:lang w:val="ru-RU"/>
        </w:rPr>
        <w:t>л. 11</w:t>
      </w:r>
      <w:r w:rsidR="00E95204">
        <w:rPr>
          <w:rFonts w:ascii="Bookman Old Style" w:hAnsi="Bookman Old Style"/>
          <w:b/>
          <w:sz w:val="24"/>
          <w:szCs w:val="24"/>
          <w:lang w:val="ru-RU"/>
        </w:rPr>
        <w:t>, ал.2 от ЗНА</w:t>
      </w:r>
      <w:r w:rsidR="00A43CEE" w:rsidRPr="00BD435D">
        <w:rPr>
          <w:rFonts w:ascii="Bookman Old Style" w:hAnsi="Bookman Old Style"/>
          <w:b/>
          <w:sz w:val="24"/>
          <w:szCs w:val="24"/>
          <w:lang w:val="ru-RU"/>
        </w:rPr>
        <w:t xml:space="preserve"> допуска със специални закони да се предвидят отклонения от установения общ режим, които са необходими с оглед спецификите във функциите на определени категории държавни служители</w:t>
      </w:r>
      <w:r w:rsidR="0065631F">
        <w:rPr>
          <w:rFonts w:ascii="Bookman Old Style" w:hAnsi="Bookman Old Style"/>
          <w:b/>
          <w:sz w:val="24"/>
          <w:szCs w:val="24"/>
          <w:lang w:val="ru-RU"/>
        </w:rPr>
        <w:t xml:space="preserve"> и </w:t>
      </w:r>
      <w:r w:rsidR="0065631F" w:rsidRPr="0065631F">
        <w:rPr>
          <w:rFonts w:ascii="Bookman Old Style" w:hAnsi="Bookman Old Style"/>
          <w:b/>
          <w:sz w:val="24"/>
          <w:szCs w:val="24"/>
          <w:lang w:val="ru-RU"/>
        </w:rPr>
        <w:t>само ако това се налага от естеството на обществените</w:t>
      </w:r>
      <w:proofErr w:type="gramEnd"/>
      <w:r w:rsidR="0065631F" w:rsidRPr="0065631F">
        <w:rPr>
          <w:rFonts w:ascii="Bookman Old Style" w:hAnsi="Bookman Old Style"/>
          <w:b/>
          <w:sz w:val="24"/>
          <w:szCs w:val="24"/>
          <w:lang w:val="ru-RU"/>
        </w:rPr>
        <w:t xml:space="preserve"> отношения, уредени от него</w:t>
      </w:r>
      <w:r w:rsidR="0065631F">
        <w:rPr>
          <w:rFonts w:ascii="Bookman Old Style" w:hAnsi="Bookman Old Style"/>
          <w:b/>
          <w:sz w:val="24"/>
          <w:szCs w:val="24"/>
          <w:lang w:val="ru-RU"/>
        </w:rPr>
        <w:t>,</w:t>
      </w:r>
      <w:r w:rsidR="00A43CEE" w:rsidRPr="00BD435D">
        <w:rPr>
          <w:rFonts w:ascii="Bookman Old Style" w:hAnsi="Bookman Old Style"/>
          <w:b/>
          <w:sz w:val="24"/>
          <w:szCs w:val="24"/>
          <w:lang w:val="ru-RU"/>
        </w:rPr>
        <w:t xml:space="preserve"> като за неуредените въпроси</w:t>
      </w:r>
      <w:r>
        <w:rPr>
          <w:rFonts w:ascii="Bookman Old Style" w:hAnsi="Bookman Old Style"/>
          <w:b/>
          <w:sz w:val="24"/>
          <w:szCs w:val="24"/>
          <w:lang w:val="ru-RU"/>
        </w:rPr>
        <w:t xml:space="preserve"> по аргумент от чл. </w:t>
      </w:r>
      <w:r w:rsidRPr="00BD435D">
        <w:rPr>
          <w:rFonts w:ascii="Bookman Old Style" w:hAnsi="Bookman Old Style"/>
          <w:b/>
          <w:sz w:val="24"/>
          <w:szCs w:val="24"/>
          <w:lang w:val="ru-RU"/>
        </w:rPr>
        <w:t>46 ал.1 и 2 от ЗНА</w:t>
      </w:r>
      <w:r w:rsidR="00A43CEE" w:rsidRPr="00BD435D">
        <w:rPr>
          <w:rFonts w:ascii="Bookman Old Style" w:hAnsi="Bookman Old Style"/>
          <w:b/>
          <w:sz w:val="24"/>
          <w:szCs w:val="24"/>
          <w:lang w:val="ru-RU"/>
        </w:rPr>
        <w:t xml:space="preserve"> се прилага чл. 49, ал.4 от ЗДСл и чл. 6, б. б) </w:t>
      </w:r>
      <w:proofErr w:type="gramStart"/>
      <w:r w:rsidR="00A43CEE" w:rsidRPr="00BD435D">
        <w:rPr>
          <w:rFonts w:ascii="Bookman Old Style" w:hAnsi="Bookman Old Style"/>
          <w:b/>
          <w:sz w:val="24"/>
          <w:szCs w:val="24"/>
          <w:lang w:val="ru-RU"/>
        </w:rPr>
        <w:t>от</w:t>
      </w:r>
      <w:proofErr w:type="gramEnd"/>
      <w:r w:rsidR="00A43CEE" w:rsidRPr="00BD435D">
        <w:rPr>
          <w:rFonts w:ascii="Bookman Old Style" w:hAnsi="Bookman Old Style"/>
          <w:b/>
          <w:sz w:val="24"/>
          <w:szCs w:val="24"/>
          <w:lang w:val="ru-RU"/>
        </w:rPr>
        <w:t xml:space="preserve"> Директива 2003/88/ЕО. </w:t>
      </w:r>
      <w:proofErr w:type="gramStart"/>
      <w:r w:rsidR="00A43CEE" w:rsidRPr="00BD435D">
        <w:rPr>
          <w:rFonts w:ascii="Bookman Old Style" w:hAnsi="Bookman Old Style"/>
          <w:b/>
          <w:sz w:val="24"/>
          <w:szCs w:val="24"/>
          <w:lang w:val="ru-RU"/>
        </w:rPr>
        <w:t>Следва да се има предвид, че основните начала на трудовото право на Република България във връзка с разпоредбите на чл. 46 ал.1 и 2 от ЗНА не позволяват различно третиране за еднакви или сходни позиции (т. 23 на Тълкувателно решение № 6/2012 г. по тълк. дело № 6/2012 г. на ОСГТК на ВКС и Тълкувателно решение № 2/26.02.2014г</w:t>
      </w:r>
      <w:proofErr w:type="gramEnd"/>
      <w:r w:rsidR="00A43CEE" w:rsidRPr="00BD435D">
        <w:rPr>
          <w:rFonts w:ascii="Bookman Old Style" w:hAnsi="Bookman Old Style"/>
          <w:b/>
          <w:sz w:val="24"/>
          <w:szCs w:val="24"/>
          <w:lang w:val="ru-RU"/>
        </w:rPr>
        <w:t>. постановено по Тълкувателно дело № 2/2013г. на ОСК на ВАС</w:t>
      </w:r>
      <w:proofErr w:type="gramStart"/>
      <w:r w:rsidR="00A43CEE" w:rsidRPr="00BD435D">
        <w:rPr>
          <w:rFonts w:ascii="Bookman Old Style" w:hAnsi="Bookman Old Style"/>
          <w:b/>
          <w:sz w:val="24"/>
          <w:szCs w:val="24"/>
          <w:lang w:val="ru-RU"/>
        </w:rPr>
        <w:t xml:space="preserve"> )</w:t>
      </w:r>
      <w:proofErr w:type="gramEnd"/>
      <w:r w:rsidR="00A43CEE" w:rsidRPr="00BD435D">
        <w:rPr>
          <w:rFonts w:ascii="Bookman Old Style" w:hAnsi="Bookman Old Style"/>
          <w:b/>
          <w:sz w:val="24"/>
          <w:szCs w:val="24"/>
          <w:lang w:val="ru-RU"/>
        </w:rPr>
        <w:t xml:space="preserve"> – чл. 6 и 16 от Конституцията на Република България.</w:t>
      </w:r>
    </w:p>
    <w:p w:rsidR="00A43CEE" w:rsidRPr="00E4308A" w:rsidRDefault="00A43CEE" w:rsidP="00A43CEE">
      <w:pPr>
        <w:jc w:val="both"/>
        <w:rPr>
          <w:rFonts w:ascii="Bookman Old Style" w:hAnsi="Bookman Old Style"/>
          <w:b/>
          <w:sz w:val="24"/>
          <w:szCs w:val="24"/>
          <w:lang w:val="ru-RU"/>
        </w:rPr>
      </w:pPr>
      <w:r w:rsidRPr="00555313">
        <w:rPr>
          <w:rFonts w:ascii="Bookman Old Style" w:hAnsi="Bookman Old Style"/>
          <w:b/>
          <w:color w:val="C00000"/>
          <w:sz w:val="24"/>
          <w:szCs w:val="24"/>
          <w:lang w:val="ru-RU"/>
        </w:rPr>
        <w:t xml:space="preserve"> </w:t>
      </w:r>
      <w:r w:rsidRPr="00E4308A">
        <w:rPr>
          <w:rFonts w:ascii="Bookman Old Style" w:hAnsi="Bookman Old Style"/>
          <w:b/>
          <w:sz w:val="24"/>
          <w:szCs w:val="24"/>
          <w:lang w:val="ru-RU"/>
        </w:rPr>
        <w:t xml:space="preserve">   </w:t>
      </w:r>
      <w:proofErr w:type="gramStart"/>
      <w:r w:rsidRPr="00E4308A">
        <w:rPr>
          <w:rFonts w:ascii="Bookman Old Style" w:hAnsi="Bookman Old Style"/>
          <w:b/>
          <w:sz w:val="24"/>
          <w:szCs w:val="24"/>
          <w:lang w:val="ru-RU"/>
        </w:rPr>
        <w:t>По аргумент от чл. 6, б. б) от Директива 2003/88/ЕО</w:t>
      </w:r>
      <w:r>
        <w:rPr>
          <w:rFonts w:ascii="Bookman Old Style" w:hAnsi="Bookman Old Style"/>
          <w:b/>
          <w:sz w:val="24"/>
          <w:szCs w:val="24"/>
          <w:lang w:val="ru-RU"/>
        </w:rPr>
        <w:t>, чл. 187, ал.3 пр. второ и ал.5</w:t>
      </w:r>
      <w:r w:rsidRPr="00E4308A">
        <w:rPr>
          <w:rFonts w:ascii="Bookman Old Style" w:hAnsi="Bookman Old Style"/>
          <w:b/>
          <w:sz w:val="24"/>
          <w:szCs w:val="24"/>
          <w:lang w:val="ru-RU"/>
        </w:rPr>
        <w:t xml:space="preserve"> от ЗМВР, чл. 18, ал.3 и чл. 26, § 1, т.3, т.8 и т.9 от</w:t>
      </w:r>
      <w:r>
        <w:rPr>
          <w:rFonts w:ascii="Bookman Old Style" w:hAnsi="Bookman Old Style"/>
          <w:b/>
          <w:sz w:val="24"/>
          <w:szCs w:val="24"/>
          <w:lang w:val="ru-RU"/>
        </w:rPr>
        <w:t xml:space="preserve"> отменената</w:t>
      </w:r>
      <w:r w:rsidRPr="00E4308A">
        <w:rPr>
          <w:rFonts w:ascii="Bookman Old Style" w:hAnsi="Bookman Old Style"/>
          <w:b/>
          <w:sz w:val="24"/>
          <w:szCs w:val="24"/>
          <w:lang w:val="ru-RU"/>
        </w:rPr>
        <w:t xml:space="preserve"> Наредба № 8121з-776/</w:t>
      </w:r>
      <w:r w:rsidR="007178DD">
        <w:rPr>
          <w:rFonts w:ascii="Bookman Old Style" w:hAnsi="Bookman Old Style"/>
          <w:b/>
          <w:sz w:val="24"/>
          <w:szCs w:val="24"/>
          <w:lang w:val="ru-RU"/>
        </w:rPr>
        <w:t>2016г., чл. 23, ал.3 и чл. 30, ал.4 и ал.5</w:t>
      </w:r>
      <w:r w:rsidRPr="00E4308A">
        <w:rPr>
          <w:rFonts w:ascii="Bookman Old Style" w:hAnsi="Bookman Old Style"/>
          <w:b/>
          <w:sz w:val="24"/>
          <w:szCs w:val="24"/>
          <w:lang w:val="ru-RU"/>
        </w:rPr>
        <w:t xml:space="preserve"> на процесната Наредба №</w:t>
      </w:r>
      <w:r>
        <w:rPr>
          <w:rFonts w:ascii="Bookman Old Style" w:hAnsi="Bookman Old Style"/>
          <w:b/>
          <w:sz w:val="24"/>
          <w:szCs w:val="24"/>
          <w:lang w:val="ru-RU"/>
        </w:rPr>
        <w:t xml:space="preserve"> </w:t>
      </w:r>
      <w:r w:rsidR="00C2465F">
        <w:rPr>
          <w:rFonts w:ascii="Bookman Old Style" w:hAnsi="Bookman Old Style"/>
          <w:b/>
          <w:sz w:val="24"/>
          <w:szCs w:val="24"/>
          <w:lang w:val="ru-RU"/>
        </w:rPr>
        <w:t>8121з-</w:t>
      </w:r>
      <w:r w:rsidR="00C2465F" w:rsidRPr="00C2465F">
        <w:rPr>
          <w:rFonts w:ascii="Bookman Old Style" w:hAnsi="Bookman Old Style"/>
          <w:b/>
          <w:sz w:val="24"/>
          <w:szCs w:val="24"/>
          <w:lang w:val="ru-RU"/>
        </w:rPr>
        <w:t>1353 от</w:t>
      </w:r>
      <w:proofErr w:type="gramEnd"/>
      <w:r w:rsidR="00C2465F" w:rsidRPr="00C2465F">
        <w:rPr>
          <w:rFonts w:ascii="Bookman Old Style" w:hAnsi="Bookman Old Style"/>
          <w:b/>
          <w:sz w:val="24"/>
          <w:szCs w:val="24"/>
          <w:lang w:val="ru-RU"/>
        </w:rPr>
        <w:t xml:space="preserve"> 15.12.2020 г.</w:t>
      </w:r>
      <w:r w:rsidRPr="00E4308A">
        <w:rPr>
          <w:rFonts w:ascii="Bookman Old Style" w:hAnsi="Bookman Old Style"/>
          <w:b/>
          <w:sz w:val="24"/>
          <w:szCs w:val="24"/>
          <w:lang w:val="ru-RU"/>
        </w:rPr>
        <w:t xml:space="preserve"> на МВР следва да се приеме, че редовното (нормалното) работно време за работещите </w:t>
      </w:r>
      <w:proofErr w:type="gramStart"/>
      <w:r w:rsidRPr="00E4308A">
        <w:rPr>
          <w:rFonts w:ascii="Bookman Old Style" w:hAnsi="Bookman Old Style"/>
          <w:b/>
          <w:sz w:val="24"/>
          <w:szCs w:val="24"/>
          <w:lang w:val="ru-RU"/>
        </w:rPr>
        <w:t>на</w:t>
      </w:r>
      <w:proofErr w:type="gramEnd"/>
      <w:r w:rsidRPr="00E4308A">
        <w:rPr>
          <w:rFonts w:ascii="Bookman Old Style" w:hAnsi="Bookman Old Style"/>
          <w:b/>
          <w:sz w:val="24"/>
          <w:szCs w:val="24"/>
          <w:lang w:val="ru-RU"/>
        </w:rPr>
        <w:t xml:space="preserve"> смени е равно на продължителноста на смяната (8, 12 или 24 часа) и е 48 часа седмично. </w:t>
      </w:r>
      <w:proofErr w:type="gramStart"/>
      <w:r w:rsidRPr="00E4308A">
        <w:rPr>
          <w:rFonts w:ascii="Bookman Old Style" w:hAnsi="Bookman Old Style"/>
          <w:b/>
          <w:sz w:val="24"/>
          <w:szCs w:val="24"/>
          <w:lang w:val="ru-RU"/>
        </w:rPr>
        <w:t>По аргумент от чл. 3</w:t>
      </w:r>
      <w:r w:rsidR="005B1CEB">
        <w:rPr>
          <w:rFonts w:ascii="Bookman Old Style" w:hAnsi="Bookman Old Style"/>
          <w:b/>
          <w:sz w:val="24"/>
          <w:szCs w:val="24"/>
          <w:lang w:val="ru-RU"/>
        </w:rPr>
        <w:t>, ал.1</w:t>
      </w:r>
      <w:r w:rsidRPr="00E4308A">
        <w:rPr>
          <w:rFonts w:ascii="Bookman Old Style" w:hAnsi="Bookman Old Style"/>
          <w:b/>
          <w:sz w:val="24"/>
          <w:szCs w:val="24"/>
          <w:lang w:val="ru-RU"/>
        </w:rPr>
        <w:t>, § 1, т.3 и т.8 от п</w:t>
      </w:r>
      <w:r w:rsidR="00C2465F">
        <w:rPr>
          <w:rFonts w:ascii="Bookman Old Style" w:hAnsi="Bookman Old Style"/>
          <w:b/>
          <w:sz w:val="24"/>
          <w:szCs w:val="24"/>
          <w:lang w:val="ru-RU"/>
        </w:rPr>
        <w:t>роцесната Наредба №8121з-</w:t>
      </w:r>
      <w:r w:rsidR="00C2465F" w:rsidRPr="00C2465F">
        <w:rPr>
          <w:rFonts w:ascii="Bookman Old Style" w:hAnsi="Bookman Old Style"/>
          <w:b/>
          <w:sz w:val="24"/>
          <w:szCs w:val="24"/>
          <w:lang w:val="ru-RU"/>
        </w:rPr>
        <w:t>1353 от 15.12.2020 г.</w:t>
      </w:r>
      <w:r w:rsidRPr="00E4308A">
        <w:rPr>
          <w:rFonts w:ascii="Bookman Old Style" w:hAnsi="Bookman Old Style"/>
          <w:b/>
          <w:sz w:val="24"/>
          <w:szCs w:val="24"/>
          <w:lang w:val="ru-RU"/>
        </w:rPr>
        <w:t xml:space="preserve"> на МВР обичайното изпълнение на служебните задължения е цикъл от две 12 часови дневни смени с 12 часа почивка между тях, 60 часа почивка след втората дневна смяна, последвани от две 12 часови нощни смени с 12 часа почивка между</w:t>
      </w:r>
      <w:proofErr w:type="gramEnd"/>
      <w:r w:rsidRPr="00E4308A">
        <w:rPr>
          <w:rFonts w:ascii="Bookman Old Style" w:hAnsi="Bookman Old Style"/>
          <w:b/>
          <w:sz w:val="24"/>
          <w:szCs w:val="24"/>
          <w:lang w:val="ru-RU"/>
        </w:rPr>
        <w:t xml:space="preserve"> </w:t>
      </w:r>
      <w:proofErr w:type="gramStart"/>
      <w:r w:rsidRPr="00E4308A">
        <w:rPr>
          <w:rFonts w:ascii="Bookman Old Style" w:hAnsi="Bookman Old Style"/>
          <w:b/>
          <w:sz w:val="24"/>
          <w:szCs w:val="24"/>
          <w:lang w:val="ru-RU"/>
        </w:rPr>
        <w:t>тях</w:t>
      </w:r>
      <w:proofErr w:type="gramEnd"/>
      <w:r w:rsidRPr="00E4308A">
        <w:rPr>
          <w:rFonts w:ascii="Bookman Old Style" w:hAnsi="Bookman Old Style"/>
          <w:b/>
          <w:sz w:val="24"/>
          <w:szCs w:val="24"/>
          <w:lang w:val="ru-RU"/>
        </w:rPr>
        <w:t xml:space="preserve"> </w:t>
      </w:r>
      <w:proofErr w:type="gramStart"/>
      <w:r w:rsidRPr="00E4308A">
        <w:rPr>
          <w:rFonts w:ascii="Bookman Old Style" w:hAnsi="Bookman Old Style"/>
          <w:b/>
          <w:sz w:val="24"/>
          <w:szCs w:val="24"/>
          <w:lang w:val="ru-RU"/>
        </w:rPr>
        <w:t>и</w:t>
      </w:r>
      <w:proofErr w:type="gramEnd"/>
      <w:r w:rsidRPr="00E4308A">
        <w:rPr>
          <w:rFonts w:ascii="Bookman Old Style" w:hAnsi="Bookman Old Style"/>
          <w:b/>
          <w:sz w:val="24"/>
          <w:szCs w:val="24"/>
          <w:lang w:val="ru-RU"/>
        </w:rPr>
        <w:t xml:space="preserve"> 48 часа почивка след втората нощна смяна. Почивките между смените, междудневните и седмичните почивки са равни или почти двойно надхвърлят минимално установенит</w:t>
      </w:r>
      <w:r>
        <w:rPr>
          <w:rFonts w:ascii="Bookman Old Style" w:hAnsi="Bookman Old Style"/>
          <w:b/>
          <w:sz w:val="24"/>
          <w:szCs w:val="24"/>
          <w:lang w:val="ru-RU"/>
        </w:rPr>
        <w:t>е в чл. 187, ал.9</w:t>
      </w:r>
      <w:r w:rsidR="00026AD6">
        <w:rPr>
          <w:rFonts w:ascii="Bookman Old Style" w:hAnsi="Bookman Old Style"/>
          <w:b/>
          <w:sz w:val="24"/>
          <w:szCs w:val="24"/>
          <w:lang w:val="ru-RU"/>
        </w:rPr>
        <w:t xml:space="preserve"> от ЗМВР,</w:t>
      </w:r>
      <w:r>
        <w:rPr>
          <w:rFonts w:ascii="Bookman Old Style" w:hAnsi="Bookman Old Style"/>
          <w:b/>
          <w:sz w:val="24"/>
          <w:szCs w:val="24"/>
          <w:lang w:val="ru-RU"/>
        </w:rPr>
        <w:t xml:space="preserve"> чл. 15 от </w:t>
      </w:r>
      <w:r>
        <w:rPr>
          <w:rFonts w:ascii="Bookman Old Style" w:hAnsi="Bookman Old Style"/>
          <w:b/>
          <w:sz w:val="24"/>
          <w:szCs w:val="24"/>
          <w:lang w:val="ru-RU"/>
        </w:rPr>
        <w:lastRenderedPageBreak/>
        <w:t xml:space="preserve">отменената </w:t>
      </w:r>
      <w:r w:rsidRPr="00E4308A">
        <w:rPr>
          <w:rFonts w:ascii="Bookman Old Style" w:hAnsi="Bookman Old Style"/>
          <w:b/>
          <w:sz w:val="24"/>
          <w:szCs w:val="24"/>
          <w:lang w:val="ru-RU"/>
        </w:rPr>
        <w:t>Наредба № 8121з-776/2016г.</w:t>
      </w:r>
      <w:r w:rsidR="00026AD6">
        <w:rPr>
          <w:rFonts w:ascii="Bookman Old Style" w:hAnsi="Bookman Old Style"/>
          <w:b/>
          <w:sz w:val="24"/>
          <w:szCs w:val="24"/>
          <w:lang w:val="ru-RU"/>
        </w:rPr>
        <w:t xml:space="preserve"> и чл. 14</w:t>
      </w:r>
      <w:r>
        <w:rPr>
          <w:rFonts w:ascii="Bookman Old Style" w:hAnsi="Bookman Old Style"/>
          <w:b/>
          <w:sz w:val="24"/>
          <w:szCs w:val="24"/>
          <w:lang w:val="ru-RU"/>
        </w:rPr>
        <w:t xml:space="preserve"> от </w:t>
      </w:r>
      <w:r w:rsidRPr="00E4308A">
        <w:rPr>
          <w:rFonts w:ascii="Bookman Old Style" w:hAnsi="Bookman Old Style"/>
          <w:b/>
          <w:sz w:val="24"/>
          <w:szCs w:val="24"/>
          <w:lang w:val="ru-RU"/>
        </w:rPr>
        <w:t xml:space="preserve"> процесната Наредба №</w:t>
      </w:r>
      <w:r>
        <w:rPr>
          <w:rFonts w:ascii="Bookman Old Style" w:hAnsi="Bookman Old Style"/>
          <w:b/>
          <w:sz w:val="24"/>
          <w:szCs w:val="24"/>
          <w:lang w:val="ru-RU"/>
        </w:rPr>
        <w:t xml:space="preserve"> </w:t>
      </w:r>
      <w:r w:rsidR="00C2465F">
        <w:rPr>
          <w:rFonts w:ascii="Bookman Old Style" w:hAnsi="Bookman Old Style"/>
          <w:b/>
          <w:sz w:val="24"/>
          <w:szCs w:val="24"/>
          <w:lang w:val="ru-RU"/>
        </w:rPr>
        <w:t>8121з-</w:t>
      </w:r>
      <w:r w:rsidR="00C2465F" w:rsidRPr="00C2465F">
        <w:rPr>
          <w:rFonts w:ascii="Bookman Old Style" w:hAnsi="Bookman Old Style"/>
          <w:b/>
          <w:sz w:val="24"/>
          <w:szCs w:val="24"/>
          <w:lang w:val="ru-RU"/>
        </w:rPr>
        <w:t>1353 от 15.12.2020 г.</w:t>
      </w:r>
      <w:r w:rsidRPr="00E4308A">
        <w:rPr>
          <w:rFonts w:ascii="Bookman Old Style" w:hAnsi="Bookman Old Style"/>
          <w:b/>
          <w:sz w:val="24"/>
          <w:szCs w:val="24"/>
          <w:lang w:val="ru-RU"/>
        </w:rPr>
        <w:t xml:space="preserve"> </w:t>
      </w:r>
      <w:proofErr w:type="gramStart"/>
      <w:r w:rsidRPr="00E4308A">
        <w:rPr>
          <w:rFonts w:ascii="Bookman Old Style" w:hAnsi="Bookman Old Style"/>
          <w:b/>
          <w:sz w:val="24"/>
          <w:szCs w:val="24"/>
          <w:lang w:val="ru-RU"/>
        </w:rPr>
        <w:t>на</w:t>
      </w:r>
      <w:proofErr w:type="gramEnd"/>
      <w:r w:rsidRPr="00E4308A">
        <w:rPr>
          <w:rFonts w:ascii="Bookman Old Style" w:hAnsi="Bookman Old Style"/>
          <w:b/>
          <w:sz w:val="24"/>
          <w:szCs w:val="24"/>
          <w:lang w:val="ru-RU"/>
        </w:rPr>
        <w:t xml:space="preserve"> МВР.</w:t>
      </w:r>
    </w:p>
    <w:p w:rsidR="00E73ABA" w:rsidRDefault="00A43CEE" w:rsidP="00A43CEE">
      <w:pPr>
        <w:jc w:val="both"/>
        <w:rPr>
          <w:rFonts w:ascii="Bookman Old Style" w:hAnsi="Bookman Old Style"/>
          <w:b/>
          <w:sz w:val="24"/>
          <w:szCs w:val="24"/>
          <w:lang w:val="ru-RU"/>
        </w:rPr>
      </w:pPr>
      <w:r w:rsidRPr="0081263E">
        <w:rPr>
          <w:rFonts w:ascii="Bookman Old Style" w:hAnsi="Bookman Old Style"/>
          <w:b/>
          <w:sz w:val="24"/>
          <w:szCs w:val="24"/>
          <w:lang w:val="ru-RU"/>
        </w:rPr>
        <w:t xml:space="preserve">    </w:t>
      </w:r>
      <w:proofErr w:type="gramStart"/>
      <w:r w:rsidRPr="0081263E">
        <w:rPr>
          <w:rFonts w:ascii="Bookman Old Style" w:eastAsia="Times New Roman" w:hAnsi="Bookman Old Style" w:cs="Times New Roman"/>
          <w:b/>
          <w:sz w:val="24"/>
          <w:szCs w:val="24"/>
          <w:lang w:val="ru-RU" w:eastAsia="bg-BG"/>
        </w:rPr>
        <w:t xml:space="preserve">При сумирано отчитане на работното време по аргумент от </w:t>
      </w:r>
      <w:r w:rsidRPr="0081263E">
        <w:rPr>
          <w:rFonts w:ascii="Bookman Old Style" w:hAnsi="Bookman Old Style"/>
          <w:b/>
          <w:sz w:val="24"/>
          <w:szCs w:val="24"/>
          <w:lang w:val="ru-RU"/>
        </w:rPr>
        <w:t>чл.187, ал.3, предложение</w:t>
      </w:r>
      <w:r>
        <w:rPr>
          <w:rFonts w:ascii="Bookman Old Style" w:hAnsi="Bookman Old Style"/>
          <w:b/>
          <w:sz w:val="24"/>
          <w:szCs w:val="24"/>
          <w:lang w:val="ru-RU"/>
        </w:rPr>
        <w:t xml:space="preserve"> второ и ал.5</w:t>
      </w:r>
      <w:r w:rsidR="00896A6A">
        <w:rPr>
          <w:rFonts w:ascii="Bookman Old Style" w:hAnsi="Bookman Old Style"/>
          <w:b/>
          <w:sz w:val="24"/>
          <w:szCs w:val="24"/>
          <w:lang w:val="ru-RU"/>
        </w:rPr>
        <w:t xml:space="preserve"> от ЗМВР, </w:t>
      </w:r>
      <w:r w:rsidR="00896A6A" w:rsidRPr="00896A6A">
        <w:rPr>
          <w:rFonts w:ascii="Bookman Old Style" w:hAnsi="Bookman Old Style"/>
          <w:b/>
          <w:sz w:val="24"/>
          <w:szCs w:val="24"/>
          <w:lang w:val="ru-RU"/>
        </w:rPr>
        <w:t>чл. 23, ал.3 и чл. 30, ал.4 и ал.5</w:t>
      </w:r>
      <w:r w:rsidRPr="0081263E">
        <w:rPr>
          <w:rFonts w:ascii="Bookman Old Style" w:hAnsi="Bookman Old Style"/>
          <w:b/>
          <w:sz w:val="24"/>
          <w:szCs w:val="24"/>
          <w:lang w:val="ru-RU"/>
        </w:rPr>
        <w:t>, § 1, т.3 и т.8 от процесната Наредба №</w:t>
      </w:r>
      <w:r>
        <w:rPr>
          <w:rFonts w:ascii="Bookman Old Style" w:hAnsi="Bookman Old Style"/>
          <w:b/>
          <w:sz w:val="24"/>
          <w:szCs w:val="24"/>
          <w:lang w:val="ru-RU"/>
        </w:rPr>
        <w:t xml:space="preserve"> </w:t>
      </w:r>
      <w:r w:rsidR="00C2465F">
        <w:rPr>
          <w:rFonts w:ascii="Bookman Old Style" w:hAnsi="Bookman Old Style"/>
          <w:b/>
          <w:sz w:val="24"/>
          <w:szCs w:val="24"/>
          <w:lang w:val="ru-RU"/>
        </w:rPr>
        <w:t>8121з-</w:t>
      </w:r>
      <w:r w:rsidR="00896A6A">
        <w:rPr>
          <w:rFonts w:ascii="Bookman Old Style" w:hAnsi="Bookman Old Style"/>
          <w:b/>
          <w:sz w:val="24"/>
          <w:szCs w:val="24"/>
          <w:lang w:val="ru-RU"/>
        </w:rPr>
        <w:t>1353 от 15.12.2020</w:t>
      </w:r>
      <w:r w:rsidR="00C2465F" w:rsidRPr="00C2465F">
        <w:rPr>
          <w:rFonts w:ascii="Bookman Old Style" w:hAnsi="Bookman Old Style"/>
          <w:b/>
          <w:sz w:val="24"/>
          <w:szCs w:val="24"/>
          <w:lang w:val="ru-RU"/>
        </w:rPr>
        <w:t>г.</w:t>
      </w:r>
      <w:r w:rsidRPr="0081263E">
        <w:rPr>
          <w:rFonts w:ascii="Bookman Old Style" w:hAnsi="Bookman Old Style"/>
          <w:b/>
          <w:sz w:val="24"/>
          <w:szCs w:val="24"/>
          <w:lang w:val="ru-RU"/>
        </w:rPr>
        <w:t xml:space="preserve"> на МВР</w:t>
      </w:r>
      <w:r w:rsidRPr="0081263E">
        <w:rPr>
          <w:rFonts w:ascii="Bookman Old Style" w:eastAsia="Times New Roman" w:hAnsi="Bookman Old Style" w:cs="Times New Roman"/>
          <w:b/>
          <w:sz w:val="24"/>
          <w:szCs w:val="24"/>
          <w:lang w:val="ru-RU" w:eastAsia="bg-BG"/>
        </w:rPr>
        <w:t xml:space="preserve"> общият брой на отработените часове по график </w:t>
      </w:r>
      <w:r w:rsidRPr="0081263E">
        <w:rPr>
          <w:rFonts w:ascii="Bookman Old Style" w:eastAsia="Times New Roman" w:hAnsi="Bookman Old Style" w:cs="Times New Roman"/>
          <w:b/>
          <w:sz w:val="24"/>
          <w:szCs w:val="24"/>
          <w:u w:val="thick"/>
          <w:lang w:val="ru-RU" w:eastAsia="bg-BG"/>
        </w:rPr>
        <w:t>не се приравнява, а се сравнява</w:t>
      </w:r>
      <w:proofErr w:type="gramEnd"/>
      <w:r w:rsidRPr="0081263E">
        <w:rPr>
          <w:rFonts w:ascii="Bookman Old Style" w:eastAsia="Times New Roman" w:hAnsi="Bookman Old Style" w:cs="Times New Roman"/>
          <w:b/>
          <w:sz w:val="24"/>
          <w:szCs w:val="24"/>
          <w:u w:val="thick"/>
          <w:lang w:val="ru-RU" w:eastAsia="bg-BG"/>
        </w:rPr>
        <w:t xml:space="preserve"> с нормата работни часове за отчетния период</w:t>
      </w:r>
      <w:r w:rsidRPr="0081263E">
        <w:rPr>
          <w:rFonts w:ascii="Bookman Old Style" w:eastAsia="Times New Roman" w:hAnsi="Bookman Old Style" w:cs="Times New Roman"/>
          <w:b/>
          <w:sz w:val="24"/>
          <w:szCs w:val="24"/>
          <w:lang w:val="ru-RU" w:eastAsia="bg-BG"/>
        </w:rPr>
        <w:t xml:space="preserve">, </w:t>
      </w:r>
      <w:proofErr w:type="gramStart"/>
      <w:r w:rsidRPr="0081263E">
        <w:rPr>
          <w:rFonts w:ascii="Bookman Old Style" w:eastAsia="Times New Roman" w:hAnsi="Bookman Old Style" w:cs="Times New Roman"/>
          <w:b/>
          <w:sz w:val="24"/>
          <w:szCs w:val="24"/>
          <w:lang w:val="ru-RU" w:eastAsia="bg-BG"/>
        </w:rPr>
        <w:t>получена</w:t>
      </w:r>
      <w:proofErr w:type="gramEnd"/>
      <w:r w:rsidRPr="0081263E">
        <w:rPr>
          <w:rFonts w:ascii="Bookman Old Style" w:eastAsia="Times New Roman" w:hAnsi="Bookman Old Style" w:cs="Times New Roman"/>
          <w:b/>
          <w:sz w:val="24"/>
          <w:szCs w:val="24"/>
          <w:lang w:val="ru-RU" w:eastAsia="bg-BG"/>
        </w:rPr>
        <w:t xml:space="preserve"> от броя календарни работни дни за периода, умножени по цифрата осем. Получените часове над тази норма се отчитат като положен труд извън редовното работно време.</w:t>
      </w:r>
    </w:p>
    <w:p w:rsidR="00A43CEE" w:rsidRPr="0081263E" w:rsidRDefault="00E73ABA" w:rsidP="00A43CEE">
      <w:pPr>
        <w:jc w:val="both"/>
        <w:rPr>
          <w:rFonts w:ascii="Bookman Old Style" w:hAnsi="Bookman Old Style"/>
          <w:b/>
          <w:sz w:val="24"/>
          <w:szCs w:val="24"/>
          <w:lang w:val="ru-RU"/>
        </w:rPr>
      </w:pPr>
      <w:r>
        <w:rPr>
          <w:rFonts w:ascii="Bookman Old Style" w:hAnsi="Bookman Old Style"/>
          <w:b/>
          <w:sz w:val="24"/>
          <w:szCs w:val="24"/>
          <w:lang w:val="ru-RU"/>
        </w:rPr>
        <w:t xml:space="preserve">    </w:t>
      </w:r>
      <w:r w:rsidR="00A43CEE" w:rsidRPr="0081263E">
        <w:rPr>
          <w:rFonts w:ascii="Bookman Old Style" w:hAnsi="Bookman Old Style"/>
          <w:b/>
          <w:sz w:val="24"/>
          <w:szCs w:val="24"/>
          <w:lang w:val="ru-RU"/>
        </w:rPr>
        <w:t xml:space="preserve">Респективно видно от графиката по-долу при работа на смени </w:t>
      </w:r>
      <w:r w:rsidR="00A43CEE" w:rsidRPr="0081263E">
        <w:rPr>
          <w:rFonts w:ascii="Bookman Old Style" w:hAnsi="Bookman Old Style"/>
          <w:b/>
          <w:sz w:val="24"/>
          <w:szCs w:val="24"/>
          <w:u w:val="thick"/>
          <w:lang w:val="ru-RU"/>
        </w:rPr>
        <w:t>нормалното работно време при обичайното изпълнение на служебните задължения</w:t>
      </w:r>
      <w:r w:rsidR="00A43CEE">
        <w:rPr>
          <w:rFonts w:ascii="Bookman Old Style" w:hAnsi="Bookman Old Style"/>
          <w:b/>
          <w:sz w:val="24"/>
          <w:szCs w:val="24"/>
          <w:lang w:val="ru-RU"/>
        </w:rPr>
        <w:t xml:space="preserve"> </w:t>
      </w:r>
      <w:proofErr w:type="gramStart"/>
      <w:r w:rsidR="00A43CEE">
        <w:rPr>
          <w:rFonts w:ascii="Bookman Old Style" w:hAnsi="Bookman Old Style"/>
          <w:b/>
          <w:sz w:val="24"/>
          <w:szCs w:val="24"/>
          <w:lang w:val="ru-RU"/>
        </w:rPr>
        <w:t xml:space="preserve">( </w:t>
      </w:r>
      <w:proofErr w:type="gramEnd"/>
      <w:r w:rsidR="00A43CEE">
        <w:rPr>
          <w:rFonts w:ascii="Bookman Old Style" w:hAnsi="Bookman Old Style"/>
          <w:b/>
          <w:sz w:val="24"/>
          <w:szCs w:val="24"/>
          <w:lang w:val="ru-RU"/>
        </w:rPr>
        <w:t>чл. 187, ал. 3 – 5</w:t>
      </w:r>
      <w:r w:rsidR="00AD1DC1">
        <w:rPr>
          <w:rFonts w:ascii="Bookman Old Style" w:hAnsi="Bookman Old Style"/>
          <w:b/>
          <w:sz w:val="24"/>
          <w:szCs w:val="24"/>
          <w:lang w:val="ru-RU"/>
        </w:rPr>
        <w:t xml:space="preserve"> от ЗМВР, чл. 3, чл. 23, ал.3 и чл. 30, ал.4 и ал.5</w:t>
      </w:r>
      <w:r w:rsidR="00A43CEE" w:rsidRPr="0081263E">
        <w:rPr>
          <w:rFonts w:ascii="Bookman Old Style" w:hAnsi="Bookman Old Style"/>
          <w:b/>
          <w:sz w:val="24"/>
          <w:szCs w:val="24"/>
          <w:lang w:val="ru-RU"/>
        </w:rPr>
        <w:t>, § 1, т.3 и т.8 от п</w:t>
      </w:r>
      <w:r w:rsidR="00B276CC">
        <w:rPr>
          <w:rFonts w:ascii="Bookman Old Style" w:hAnsi="Bookman Old Style"/>
          <w:b/>
          <w:sz w:val="24"/>
          <w:szCs w:val="24"/>
          <w:lang w:val="ru-RU"/>
        </w:rPr>
        <w:t>роцесната Наредба</w:t>
      </w:r>
      <w:r w:rsidR="00AD1DC1">
        <w:rPr>
          <w:rFonts w:ascii="Bookman Old Style" w:hAnsi="Bookman Old Style"/>
          <w:b/>
          <w:sz w:val="24"/>
          <w:szCs w:val="24"/>
          <w:lang w:val="ru-RU"/>
        </w:rPr>
        <w:t>),</w:t>
      </w:r>
      <w:r w:rsidR="00A43CEE" w:rsidRPr="0081263E">
        <w:rPr>
          <w:rFonts w:ascii="Bookman Old Style" w:hAnsi="Bookman Old Style"/>
          <w:b/>
          <w:sz w:val="24"/>
          <w:szCs w:val="24"/>
          <w:lang w:val="ru-RU"/>
        </w:rPr>
        <w:t xml:space="preserve"> спазване на почивките определении </w:t>
      </w:r>
      <w:r w:rsidR="004E6E25">
        <w:rPr>
          <w:rFonts w:ascii="Bookman Old Style" w:hAnsi="Bookman Old Style"/>
          <w:b/>
          <w:sz w:val="24"/>
          <w:szCs w:val="24"/>
          <w:lang w:val="ru-RU"/>
        </w:rPr>
        <w:t>от чл.</w:t>
      </w:r>
      <w:r w:rsidR="00AD1DC1">
        <w:rPr>
          <w:rFonts w:ascii="Bookman Old Style" w:hAnsi="Bookman Old Style"/>
          <w:b/>
          <w:sz w:val="24"/>
          <w:szCs w:val="24"/>
          <w:lang w:val="ru-RU"/>
        </w:rPr>
        <w:t xml:space="preserve"> </w:t>
      </w:r>
      <w:r w:rsidR="004E6E25">
        <w:rPr>
          <w:rFonts w:ascii="Bookman Old Style" w:hAnsi="Bookman Old Style"/>
          <w:b/>
          <w:sz w:val="24"/>
          <w:szCs w:val="24"/>
          <w:lang w:val="ru-RU"/>
        </w:rPr>
        <w:t>187, ал.8 от ЗМВР и чл. 14</w:t>
      </w:r>
      <w:r w:rsidR="00A43CEE" w:rsidRPr="0081263E">
        <w:rPr>
          <w:rFonts w:ascii="Bookman Old Style" w:hAnsi="Bookman Old Style"/>
          <w:b/>
          <w:sz w:val="24"/>
          <w:szCs w:val="24"/>
          <w:lang w:val="ru-RU"/>
        </w:rPr>
        <w:t xml:space="preserve"> от процесната Наредба №</w:t>
      </w:r>
      <w:r w:rsidR="00A43CEE">
        <w:rPr>
          <w:rFonts w:ascii="Bookman Old Style" w:hAnsi="Bookman Old Style"/>
          <w:b/>
          <w:sz w:val="24"/>
          <w:szCs w:val="24"/>
          <w:lang w:val="ru-RU"/>
        </w:rPr>
        <w:t xml:space="preserve"> </w:t>
      </w:r>
      <w:r w:rsidR="00C2465F">
        <w:rPr>
          <w:rFonts w:ascii="Bookman Old Style" w:hAnsi="Bookman Old Style"/>
          <w:b/>
          <w:sz w:val="24"/>
          <w:szCs w:val="24"/>
          <w:lang w:val="ru-RU"/>
        </w:rPr>
        <w:t>8121з-</w:t>
      </w:r>
      <w:r w:rsidR="00AD1DC1">
        <w:rPr>
          <w:rFonts w:ascii="Bookman Old Style" w:hAnsi="Bookman Old Style"/>
          <w:b/>
          <w:sz w:val="24"/>
          <w:szCs w:val="24"/>
          <w:lang w:val="ru-RU"/>
        </w:rPr>
        <w:t>1353/</w:t>
      </w:r>
      <w:r w:rsidR="00C2465F" w:rsidRPr="00C2465F">
        <w:rPr>
          <w:rFonts w:ascii="Bookman Old Style" w:hAnsi="Bookman Old Style"/>
          <w:b/>
          <w:sz w:val="24"/>
          <w:szCs w:val="24"/>
          <w:lang w:val="ru-RU"/>
        </w:rPr>
        <w:t>2020 г.</w:t>
      </w:r>
      <w:r w:rsidR="00A43CEE" w:rsidRPr="0081263E">
        <w:rPr>
          <w:rFonts w:ascii="Bookman Old Style" w:hAnsi="Bookman Old Style"/>
          <w:b/>
          <w:sz w:val="24"/>
          <w:szCs w:val="24"/>
          <w:lang w:val="ru-RU"/>
        </w:rPr>
        <w:t xml:space="preserve"> на МВР </w:t>
      </w:r>
      <w:r w:rsidR="00A43CEE" w:rsidRPr="0081263E">
        <w:rPr>
          <w:rFonts w:ascii="Bookman Old Style" w:hAnsi="Bookman Old Style"/>
          <w:b/>
          <w:sz w:val="24"/>
          <w:szCs w:val="24"/>
          <w:u w:val="thick"/>
          <w:lang w:val="ru-RU"/>
        </w:rPr>
        <w:t>е 12 часа за смяна</w:t>
      </w:r>
      <w:r w:rsidR="00A43CEE" w:rsidRPr="0081263E">
        <w:rPr>
          <w:rFonts w:ascii="Bookman Old Style" w:hAnsi="Bookman Old Style"/>
          <w:b/>
          <w:sz w:val="24"/>
          <w:szCs w:val="24"/>
          <w:lang w:val="ru-RU"/>
        </w:rPr>
        <w:t xml:space="preserve"> и варира между 36 и 48 часа седмично за определения в чл. 187, ал.3 </w:t>
      </w:r>
      <w:proofErr w:type="gramStart"/>
      <w:r w:rsidR="00A43CEE" w:rsidRPr="0081263E">
        <w:rPr>
          <w:rFonts w:ascii="Bookman Old Style" w:hAnsi="Bookman Old Style"/>
          <w:b/>
          <w:sz w:val="24"/>
          <w:szCs w:val="24"/>
          <w:lang w:val="ru-RU"/>
        </w:rPr>
        <w:t>от</w:t>
      </w:r>
      <w:proofErr w:type="gramEnd"/>
      <w:r w:rsidR="00A43CEE" w:rsidRPr="0081263E">
        <w:rPr>
          <w:rFonts w:ascii="Bookman Old Style" w:hAnsi="Bookman Old Style"/>
          <w:b/>
          <w:sz w:val="24"/>
          <w:szCs w:val="24"/>
          <w:lang w:val="ru-RU"/>
        </w:rPr>
        <w:t xml:space="preserve"> ЗМВР тримесечен период. Това </w:t>
      </w:r>
      <w:r>
        <w:rPr>
          <w:rFonts w:ascii="Bookman Old Style" w:hAnsi="Bookman Old Style"/>
          <w:b/>
          <w:sz w:val="24"/>
          <w:szCs w:val="24"/>
          <w:lang w:val="ru-RU"/>
        </w:rPr>
        <w:t xml:space="preserve">е под максимума </w:t>
      </w:r>
      <w:proofErr w:type="gramStart"/>
      <w:r>
        <w:rPr>
          <w:rFonts w:ascii="Bookman Old Style" w:hAnsi="Bookman Old Style"/>
          <w:b/>
          <w:sz w:val="24"/>
          <w:szCs w:val="24"/>
          <w:lang w:val="ru-RU"/>
        </w:rPr>
        <w:t>определен</w:t>
      </w:r>
      <w:proofErr w:type="gramEnd"/>
      <w:r>
        <w:rPr>
          <w:rFonts w:ascii="Bookman Old Style" w:hAnsi="Bookman Old Style"/>
          <w:b/>
          <w:sz w:val="24"/>
          <w:szCs w:val="24"/>
          <w:lang w:val="ru-RU"/>
        </w:rPr>
        <w:t xml:space="preserve"> в чл.</w:t>
      </w:r>
      <w:r w:rsidR="00A43CEE" w:rsidRPr="0081263E">
        <w:rPr>
          <w:rFonts w:ascii="Bookman Old Style" w:hAnsi="Bookman Old Style"/>
          <w:b/>
          <w:sz w:val="24"/>
          <w:szCs w:val="24"/>
          <w:lang w:val="ru-RU"/>
        </w:rPr>
        <w:t>49, ал.4 от ЗДСл и е в рамките на определеното от чл. 6, б. б от Директива 2003/88/ЕО средно (нормално) работно време, включително за служителите работещи на смени.</w:t>
      </w:r>
    </w:p>
    <w:tbl>
      <w:tblPr>
        <w:tblW w:w="11300" w:type="dxa"/>
        <w:tblInd w:w="-882" w:type="dxa"/>
        <w:tblLook w:val="04A0"/>
      </w:tblPr>
      <w:tblGrid>
        <w:gridCol w:w="1249"/>
        <w:gridCol w:w="1306"/>
        <w:gridCol w:w="1306"/>
        <w:gridCol w:w="1306"/>
        <w:gridCol w:w="1306"/>
        <w:gridCol w:w="1306"/>
        <w:gridCol w:w="1306"/>
        <w:gridCol w:w="1306"/>
        <w:gridCol w:w="909"/>
      </w:tblGrid>
      <w:tr w:rsidR="00A43CEE" w:rsidRPr="005A74B4" w:rsidTr="00F3433A">
        <w:trPr>
          <w:trHeight w:val="591"/>
        </w:trPr>
        <w:tc>
          <w:tcPr>
            <w:tcW w:w="440" w:type="dxa"/>
            <w:tcBorders>
              <w:top w:val="nil"/>
              <w:left w:val="nil"/>
              <w:bottom w:val="nil"/>
              <w:right w:val="nil"/>
            </w:tcBorders>
            <w:shd w:val="clear" w:color="auto" w:fill="auto"/>
            <w:vAlign w:val="center"/>
            <w:hideMark/>
          </w:tcPr>
          <w:p w:rsidR="00A43CEE" w:rsidRPr="0081263E" w:rsidRDefault="00A43CEE" w:rsidP="00F3433A">
            <w:pPr>
              <w:spacing w:after="0" w:line="240" w:lineRule="auto"/>
              <w:rPr>
                <w:rFonts w:ascii="Calibri" w:eastAsia="Times New Roman" w:hAnsi="Calibri" w:cs="Calibri"/>
                <w:sz w:val="24"/>
                <w:szCs w:val="24"/>
                <w:lang w:val="ru-RU"/>
              </w:rPr>
            </w:pPr>
          </w:p>
        </w:tc>
        <w:tc>
          <w:tcPr>
            <w:tcW w:w="460" w:type="dxa"/>
            <w:tcBorders>
              <w:top w:val="nil"/>
              <w:left w:val="nil"/>
              <w:bottom w:val="single" w:sz="4" w:space="0" w:color="auto"/>
              <w:right w:val="nil"/>
            </w:tcBorders>
            <w:shd w:val="clear" w:color="auto" w:fill="auto"/>
            <w:vAlign w:val="center"/>
            <w:hideMark/>
          </w:tcPr>
          <w:p w:rsidR="00A43CEE" w:rsidRPr="0081263E" w:rsidRDefault="00A43CEE" w:rsidP="00F3433A">
            <w:pPr>
              <w:spacing w:after="0" w:line="240" w:lineRule="auto"/>
              <w:rPr>
                <w:rFonts w:ascii="Calibri" w:eastAsia="Times New Roman" w:hAnsi="Calibri" w:cs="Calibri"/>
                <w:sz w:val="24"/>
                <w:szCs w:val="24"/>
                <w:lang w:val="ru-RU"/>
              </w:rPr>
            </w:pPr>
          </w:p>
        </w:tc>
        <w:tc>
          <w:tcPr>
            <w:tcW w:w="460" w:type="dxa"/>
            <w:tcBorders>
              <w:top w:val="nil"/>
              <w:left w:val="nil"/>
              <w:bottom w:val="single" w:sz="4" w:space="0" w:color="auto"/>
              <w:right w:val="nil"/>
            </w:tcBorders>
            <w:shd w:val="clear" w:color="auto" w:fill="auto"/>
            <w:vAlign w:val="center"/>
            <w:hideMark/>
          </w:tcPr>
          <w:p w:rsidR="00A43CEE" w:rsidRPr="0081263E" w:rsidRDefault="00A43CEE" w:rsidP="00F3433A">
            <w:pPr>
              <w:spacing w:after="0" w:line="240" w:lineRule="auto"/>
              <w:jc w:val="center"/>
              <w:rPr>
                <w:rFonts w:ascii="Calibri" w:eastAsia="Times New Roman" w:hAnsi="Calibri" w:cs="Calibri"/>
                <w:sz w:val="24"/>
                <w:szCs w:val="24"/>
                <w:lang w:val="ru-RU"/>
              </w:rPr>
            </w:pPr>
          </w:p>
        </w:tc>
        <w:tc>
          <w:tcPr>
            <w:tcW w:w="460" w:type="dxa"/>
            <w:tcBorders>
              <w:top w:val="nil"/>
              <w:left w:val="nil"/>
              <w:bottom w:val="single" w:sz="4" w:space="0" w:color="auto"/>
              <w:right w:val="nil"/>
            </w:tcBorders>
            <w:shd w:val="clear" w:color="auto" w:fill="auto"/>
            <w:vAlign w:val="center"/>
            <w:hideMark/>
          </w:tcPr>
          <w:p w:rsidR="00A43CEE" w:rsidRPr="0081263E" w:rsidRDefault="00A43CEE" w:rsidP="00F3433A">
            <w:pPr>
              <w:spacing w:after="0" w:line="240" w:lineRule="auto"/>
              <w:jc w:val="center"/>
              <w:rPr>
                <w:rFonts w:ascii="Calibri" w:eastAsia="Times New Roman" w:hAnsi="Calibri" w:cs="Calibri"/>
                <w:sz w:val="24"/>
                <w:szCs w:val="24"/>
                <w:lang w:val="ru-RU"/>
              </w:rPr>
            </w:pPr>
          </w:p>
        </w:tc>
        <w:tc>
          <w:tcPr>
            <w:tcW w:w="460" w:type="dxa"/>
            <w:tcBorders>
              <w:top w:val="nil"/>
              <w:left w:val="nil"/>
              <w:bottom w:val="single" w:sz="4" w:space="0" w:color="auto"/>
              <w:right w:val="nil"/>
            </w:tcBorders>
            <w:shd w:val="clear" w:color="auto" w:fill="auto"/>
            <w:vAlign w:val="center"/>
            <w:hideMark/>
          </w:tcPr>
          <w:p w:rsidR="00A43CEE" w:rsidRPr="0081263E" w:rsidRDefault="00A43CEE" w:rsidP="00F3433A">
            <w:pPr>
              <w:spacing w:after="0" w:line="240" w:lineRule="auto"/>
              <w:jc w:val="center"/>
              <w:rPr>
                <w:rFonts w:ascii="Calibri" w:eastAsia="Times New Roman" w:hAnsi="Calibri" w:cs="Calibri"/>
                <w:sz w:val="24"/>
                <w:szCs w:val="24"/>
                <w:lang w:val="ru-RU"/>
              </w:rPr>
            </w:pPr>
          </w:p>
        </w:tc>
        <w:tc>
          <w:tcPr>
            <w:tcW w:w="460" w:type="dxa"/>
            <w:tcBorders>
              <w:top w:val="nil"/>
              <w:left w:val="nil"/>
              <w:bottom w:val="single" w:sz="4" w:space="0" w:color="auto"/>
              <w:right w:val="nil"/>
            </w:tcBorders>
            <w:shd w:val="clear" w:color="auto" w:fill="auto"/>
            <w:vAlign w:val="center"/>
            <w:hideMark/>
          </w:tcPr>
          <w:p w:rsidR="00A43CEE" w:rsidRPr="0081263E" w:rsidRDefault="00A43CEE" w:rsidP="00F3433A">
            <w:pPr>
              <w:spacing w:after="0" w:line="240" w:lineRule="auto"/>
              <w:jc w:val="center"/>
              <w:rPr>
                <w:rFonts w:ascii="Calibri" w:eastAsia="Times New Roman" w:hAnsi="Calibri" w:cs="Calibri"/>
                <w:sz w:val="24"/>
                <w:szCs w:val="24"/>
                <w:lang w:val="ru-RU"/>
              </w:rPr>
            </w:pPr>
          </w:p>
        </w:tc>
        <w:tc>
          <w:tcPr>
            <w:tcW w:w="460" w:type="dxa"/>
            <w:tcBorders>
              <w:top w:val="nil"/>
              <w:left w:val="nil"/>
              <w:bottom w:val="single" w:sz="4" w:space="0" w:color="auto"/>
              <w:right w:val="nil"/>
            </w:tcBorders>
            <w:shd w:val="clear" w:color="auto" w:fill="auto"/>
            <w:vAlign w:val="center"/>
            <w:hideMark/>
          </w:tcPr>
          <w:p w:rsidR="00A43CEE" w:rsidRPr="0081263E" w:rsidRDefault="00A43CEE" w:rsidP="00F3433A">
            <w:pPr>
              <w:spacing w:after="0" w:line="240" w:lineRule="auto"/>
              <w:jc w:val="center"/>
              <w:rPr>
                <w:rFonts w:ascii="Calibri" w:eastAsia="Times New Roman" w:hAnsi="Calibri" w:cs="Calibri"/>
                <w:sz w:val="24"/>
                <w:szCs w:val="24"/>
                <w:lang w:val="ru-RU"/>
              </w:rPr>
            </w:pPr>
          </w:p>
        </w:tc>
        <w:tc>
          <w:tcPr>
            <w:tcW w:w="460" w:type="dxa"/>
            <w:tcBorders>
              <w:top w:val="nil"/>
              <w:left w:val="nil"/>
              <w:bottom w:val="single" w:sz="4" w:space="0" w:color="auto"/>
              <w:right w:val="nil"/>
            </w:tcBorders>
            <w:shd w:val="clear" w:color="auto" w:fill="auto"/>
            <w:vAlign w:val="center"/>
            <w:hideMark/>
          </w:tcPr>
          <w:p w:rsidR="00A43CEE" w:rsidRPr="0081263E" w:rsidRDefault="00A43CEE" w:rsidP="00F3433A">
            <w:pPr>
              <w:spacing w:after="0" w:line="240" w:lineRule="auto"/>
              <w:rPr>
                <w:rFonts w:ascii="Calibri" w:eastAsia="Times New Roman" w:hAnsi="Calibri" w:cs="Calibri"/>
                <w:sz w:val="24"/>
                <w:szCs w:val="24"/>
                <w:lang w:val="ru-RU"/>
              </w:rPr>
            </w:pPr>
          </w:p>
        </w:tc>
        <w:tc>
          <w:tcPr>
            <w:tcW w:w="320" w:type="dxa"/>
            <w:tcBorders>
              <w:top w:val="nil"/>
              <w:left w:val="nil"/>
              <w:bottom w:val="nil"/>
              <w:right w:val="nil"/>
            </w:tcBorders>
            <w:shd w:val="clear" w:color="auto" w:fill="auto"/>
            <w:noWrap/>
            <w:vAlign w:val="bottom"/>
            <w:hideMark/>
          </w:tcPr>
          <w:p w:rsidR="00A43CEE" w:rsidRPr="0081263E" w:rsidRDefault="00A43CEE" w:rsidP="00F3433A">
            <w:pPr>
              <w:spacing w:after="0" w:line="240" w:lineRule="auto"/>
              <w:rPr>
                <w:rFonts w:ascii="Calibri" w:eastAsia="Times New Roman" w:hAnsi="Calibri" w:cs="Calibri"/>
                <w:lang w:val="ru-RU"/>
              </w:rPr>
            </w:pPr>
          </w:p>
        </w:tc>
      </w:tr>
      <w:tr w:rsidR="00A43CEE" w:rsidRPr="005A74B4" w:rsidTr="00F3433A">
        <w:trPr>
          <w:trHeight w:val="312"/>
        </w:trPr>
        <w:tc>
          <w:tcPr>
            <w:tcW w:w="440" w:type="dxa"/>
            <w:tcBorders>
              <w:top w:val="nil"/>
              <w:left w:val="nil"/>
              <w:bottom w:val="nil"/>
              <w:right w:val="nil"/>
            </w:tcBorders>
            <w:shd w:val="clear" w:color="auto" w:fill="auto"/>
            <w:vAlign w:val="center"/>
            <w:hideMark/>
          </w:tcPr>
          <w:p w:rsidR="00A43CEE" w:rsidRPr="0081263E" w:rsidRDefault="00A43CEE" w:rsidP="00F3433A">
            <w:pPr>
              <w:spacing w:after="0" w:line="240" w:lineRule="auto"/>
              <w:jc w:val="center"/>
              <w:rPr>
                <w:rFonts w:ascii="Calibri" w:eastAsia="Times New Roman" w:hAnsi="Calibri" w:cs="Calibri"/>
                <w:b/>
                <w:bCs/>
                <w:sz w:val="24"/>
                <w:szCs w:val="24"/>
                <w:lang w:val="ru-RU"/>
              </w:rPr>
            </w:pPr>
          </w:p>
        </w:tc>
        <w:tc>
          <w:tcPr>
            <w:tcW w:w="322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43CEE" w:rsidRPr="0081263E" w:rsidRDefault="00A43CEE" w:rsidP="00F3433A">
            <w:pPr>
              <w:spacing w:after="0" w:line="240" w:lineRule="auto"/>
              <w:jc w:val="both"/>
              <w:rPr>
                <w:rFonts w:ascii="Calibri" w:eastAsia="Times New Roman" w:hAnsi="Calibri" w:cs="Calibri"/>
                <w:b/>
                <w:bCs/>
                <w:sz w:val="24"/>
                <w:szCs w:val="24"/>
                <w:lang w:val="bg-BG"/>
              </w:rPr>
            </w:pPr>
            <w:r w:rsidRPr="0081263E">
              <w:rPr>
                <w:rFonts w:ascii="Calibri" w:eastAsia="Times New Roman" w:hAnsi="Calibri" w:cs="Calibri"/>
                <w:b/>
                <w:bCs/>
                <w:sz w:val="24"/>
                <w:szCs w:val="24"/>
                <w:lang w:val="bg-BG"/>
              </w:rPr>
              <w:t xml:space="preserve">Д – дневна смяна; Н – нощна смяна; </w:t>
            </w:r>
            <w:r w:rsidRPr="00BB4593">
              <w:rPr>
                <w:rFonts w:ascii="Calibri" w:eastAsia="Times New Roman" w:hAnsi="Calibri" w:cs="Calibri"/>
                <w:b/>
                <w:bCs/>
                <w:color w:val="C00000"/>
                <w:sz w:val="24"/>
                <w:szCs w:val="24"/>
                <w:lang w:val="bg-BG"/>
              </w:rPr>
              <w:t>П – почивка</w:t>
            </w:r>
            <w:r w:rsidRPr="0081263E">
              <w:rPr>
                <w:rFonts w:ascii="Calibri" w:eastAsia="Times New Roman" w:hAnsi="Calibri" w:cs="Calibri"/>
                <w:b/>
                <w:bCs/>
                <w:sz w:val="24"/>
                <w:szCs w:val="24"/>
                <w:lang w:val="bg-BG"/>
              </w:rPr>
              <w:t xml:space="preserve">  По чл.187 – ал.1=176ч. ; ал.3=192ч.</w:t>
            </w:r>
          </w:p>
        </w:tc>
        <w:tc>
          <w:tcPr>
            <w:tcW w:w="320" w:type="dxa"/>
            <w:tcBorders>
              <w:top w:val="nil"/>
              <w:left w:val="nil"/>
              <w:bottom w:val="nil"/>
              <w:right w:val="nil"/>
            </w:tcBorders>
            <w:shd w:val="clear" w:color="auto" w:fill="auto"/>
            <w:noWrap/>
            <w:vAlign w:val="bottom"/>
            <w:hideMark/>
          </w:tcPr>
          <w:p w:rsidR="00A43CEE" w:rsidRPr="0081263E" w:rsidRDefault="00A43CEE" w:rsidP="00F3433A">
            <w:pPr>
              <w:spacing w:after="0" w:line="240" w:lineRule="auto"/>
              <w:rPr>
                <w:rFonts w:ascii="Calibri" w:eastAsia="Times New Roman" w:hAnsi="Calibri" w:cs="Calibri"/>
                <w:lang w:val="ru-RU"/>
              </w:rPr>
            </w:pPr>
          </w:p>
        </w:tc>
      </w:tr>
      <w:tr w:rsidR="00A43CEE" w:rsidRPr="0081263E" w:rsidTr="00F3433A">
        <w:trPr>
          <w:trHeight w:val="312"/>
        </w:trPr>
        <w:tc>
          <w:tcPr>
            <w:tcW w:w="440" w:type="dxa"/>
            <w:tcBorders>
              <w:top w:val="nil"/>
              <w:left w:val="nil"/>
              <w:bottom w:val="nil"/>
              <w:right w:val="nil"/>
            </w:tcBorders>
            <w:shd w:val="clear" w:color="auto" w:fill="auto"/>
            <w:vAlign w:val="center"/>
            <w:hideMark/>
          </w:tcPr>
          <w:p w:rsidR="00A43CEE" w:rsidRPr="0081263E" w:rsidRDefault="00A43CEE" w:rsidP="00F3433A">
            <w:pPr>
              <w:spacing w:after="0" w:line="240" w:lineRule="auto"/>
              <w:jc w:val="center"/>
              <w:rPr>
                <w:rFonts w:ascii="Calibri" w:eastAsia="Times New Roman" w:hAnsi="Calibri" w:cs="Calibri"/>
                <w:b/>
                <w:bCs/>
                <w:sz w:val="24"/>
                <w:szCs w:val="24"/>
                <w:lang w:val="ru-RU"/>
              </w:rPr>
            </w:pP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43CEE" w:rsidRPr="0081263E" w:rsidRDefault="00A43CEE" w:rsidP="00F3433A">
            <w:pPr>
              <w:spacing w:after="0" w:line="240" w:lineRule="auto"/>
              <w:jc w:val="center"/>
              <w:rPr>
                <w:rFonts w:ascii="Calibri" w:eastAsia="Times New Roman" w:hAnsi="Calibri" w:cs="Calibri"/>
                <w:b/>
                <w:sz w:val="24"/>
                <w:szCs w:val="24"/>
                <w:lang w:val="ru-RU"/>
              </w:rPr>
            </w:pPr>
            <w:proofErr w:type="gramStart"/>
            <w:r w:rsidRPr="0081263E">
              <w:rPr>
                <w:rFonts w:ascii="Calibri" w:eastAsia="Times New Roman" w:hAnsi="Calibri" w:cs="Calibri"/>
                <w:b/>
                <w:sz w:val="24"/>
                <w:szCs w:val="24"/>
                <w:lang w:val="ru-RU"/>
              </w:rPr>
              <w:t>П</w:t>
            </w:r>
            <w:proofErr w:type="gramEnd"/>
          </w:p>
        </w:tc>
        <w:tc>
          <w:tcPr>
            <w:tcW w:w="460" w:type="dxa"/>
            <w:tcBorders>
              <w:top w:val="single" w:sz="4" w:space="0" w:color="auto"/>
              <w:left w:val="nil"/>
              <w:bottom w:val="single" w:sz="4" w:space="0" w:color="auto"/>
              <w:right w:val="single" w:sz="4" w:space="0" w:color="auto"/>
            </w:tcBorders>
            <w:shd w:val="clear" w:color="000000" w:fill="FFFFFF"/>
            <w:vAlign w:val="center"/>
            <w:hideMark/>
          </w:tcPr>
          <w:p w:rsidR="00A43CEE" w:rsidRPr="0081263E" w:rsidRDefault="00A43CEE" w:rsidP="00F3433A">
            <w:pPr>
              <w:spacing w:after="0" w:line="240" w:lineRule="auto"/>
              <w:jc w:val="center"/>
              <w:rPr>
                <w:rFonts w:ascii="Calibri" w:eastAsia="Times New Roman" w:hAnsi="Calibri" w:cs="Calibri"/>
                <w:b/>
                <w:sz w:val="24"/>
                <w:szCs w:val="24"/>
                <w:lang w:val="ru-RU"/>
              </w:rPr>
            </w:pPr>
            <w:r w:rsidRPr="0081263E">
              <w:rPr>
                <w:rFonts w:ascii="Calibri" w:eastAsia="Times New Roman" w:hAnsi="Calibri" w:cs="Calibri"/>
                <w:b/>
                <w:sz w:val="24"/>
                <w:szCs w:val="24"/>
                <w:lang w:val="ru-RU"/>
              </w:rPr>
              <w:t>В</w:t>
            </w:r>
          </w:p>
        </w:tc>
        <w:tc>
          <w:tcPr>
            <w:tcW w:w="460" w:type="dxa"/>
            <w:tcBorders>
              <w:top w:val="single" w:sz="4" w:space="0" w:color="auto"/>
              <w:left w:val="nil"/>
              <w:bottom w:val="single" w:sz="4" w:space="0" w:color="auto"/>
              <w:right w:val="single" w:sz="4" w:space="0" w:color="auto"/>
            </w:tcBorders>
            <w:shd w:val="clear" w:color="000000" w:fill="FFFFFF"/>
            <w:vAlign w:val="center"/>
            <w:hideMark/>
          </w:tcPr>
          <w:p w:rsidR="00A43CEE" w:rsidRPr="0081263E" w:rsidRDefault="00A43CEE" w:rsidP="00F3433A">
            <w:pPr>
              <w:spacing w:after="0" w:line="240" w:lineRule="auto"/>
              <w:jc w:val="center"/>
              <w:rPr>
                <w:rFonts w:ascii="Calibri" w:eastAsia="Times New Roman" w:hAnsi="Calibri" w:cs="Calibri"/>
                <w:b/>
                <w:sz w:val="24"/>
                <w:szCs w:val="24"/>
                <w:lang w:val="ru-RU"/>
              </w:rPr>
            </w:pPr>
            <w:r w:rsidRPr="0081263E">
              <w:rPr>
                <w:rFonts w:ascii="Calibri" w:eastAsia="Times New Roman" w:hAnsi="Calibri" w:cs="Calibri"/>
                <w:b/>
                <w:sz w:val="24"/>
                <w:szCs w:val="24"/>
                <w:lang w:val="ru-RU"/>
              </w:rPr>
              <w:t>С</w:t>
            </w:r>
          </w:p>
        </w:tc>
        <w:tc>
          <w:tcPr>
            <w:tcW w:w="460" w:type="dxa"/>
            <w:tcBorders>
              <w:top w:val="single" w:sz="4" w:space="0" w:color="auto"/>
              <w:left w:val="nil"/>
              <w:bottom w:val="single" w:sz="4" w:space="0" w:color="auto"/>
              <w:right w:val="single" w:sz="4" w:space="0" w:color="auto"/>
            </w:tcBorders>
            <w:shd w:val="clear" w:color="000000" w:fill="FFFFFF"/>
            <w:vAlign w:val="center"/>
            <w:hideMark/>
          </w:tcPr>
          <w:p w:rsidR="00A43CEE" w:rsidRPr="0081263E" w:rsidRDefault="00A43CEE" w:rsidP="00F3433A">
            <w:pPr>
              <w:spacing w:after="0" w:line="240" w:lineRule="auto"/>
              <w:jc w:val="center"/>
              <w:rPr>
                <w:rFonts w:ascii="Calibri" w:eastAsia="Times New Roman" w:hAnsi="Calibri" w:cs="Calibri"/>
                <w:b/>
                <w:sz w:val="24"/>
                <w:szCs w:val="24"/>
                <w:lang w:val="ru-RU"/>
              </w:rPr>
            </w:pPr>
            <w:r w:rsidRPr="0081263E">
              <w:rPr>
                <w:rFonts w:ascii="Calibri" w:eastAsia="Times New Roman" w:hAnsi="Calibri" w:cs="Calibri"/>
                <w:b/>
                <w:sz w:val="24"/>
                <w:szCs w:val="24"/>
                <w:lang w:val="ru-RU"/>
              </w:rPr>
              <w:t>Ч</w:t>
            </w:r>
          </w:p>
        </w:tc>
        <w:tc>
          <w:tcPr>
            <w:tcW w:w="460" w:type="dxa"/>
            <w:tcBorders>
              <w:top w:val="single" w:sz="4" w:space="0" w:color="auto"/>
              <w:left w:val="nil"/>
              <w:bottom w:val="single" w:sz="4" w:space="0" w:color="auto"/>
              <w:right w:val="single" w:sz="4" w:space="0" w:color="auto"/>
            </w:tcBorders>
            <w:shd w:val="clear" w:color="000000" w:fill="FFFFFF"/>
            <w:vAlign w:val="center"/>
            <w:hideMark/>
          </w:tcPr>
          <w:p w:rsidR="00A43CEE" w:rsidRPr="0081263E" w:rsidRDefault="00A43CEE" w:rsidP="00F3433A">
            <w:pPr>
              <w:spacing w:after="0" w:line="240" w:lineRule="auto"/>
              <w:jc w:val="center"/>
              <w:rPr>
                <w:rFonts w:ascii="Calibri" w:eastAsia="Times New Roman" w:hAnsi="Calibri" w:cs="Calibri"/>
                <w:b/>
                <w:sz w:val="24"/>
                <w:szCs w:val="24"/>
                <w:lang w:val="ru-RU"/>
              </w:rPr>
            </w:pPr>
            <w:proofErr w:type="gramStart"/>
            <w:r w:rsidRPr="0081263E">
              <w:rPr>
                <w:rFonts w:ascii="Calibri" w:eastAsia="Times New Roman" w:hAnsi="Calibri" w:cs="Calibri"/>
                <w:b/>
                <w:sz w:val="24"/>
                <w:szCs w:val="24"/>
                <w:lang w:val="ru-RU"/>
              </w:rPr>
              <w:t>П</w:t>
            </w:r>
            <w:proofErr w:type="gramEnd"/>
          </w:p>
        </w:tc>
        <w:tc>
          <w:tcPr>
            <w:tcW w:w="460" w:type="dxa"/>
            <w:tcBorders>
              <w:top w:val="single" w:sz="4" w:space="0" w:color="auto"/>
              <w:left w:val="nil"/>
              <w:bottom w:val="single" w:sz="4" w:space="0" w:color="auto"/>
              <w:right w:val="single" w:sz="4" w:space="0" w:color="auto"/>
            </w:tcBorders>
            <w:shd w:val="clear" w:color="000000" w:fill="FFCC66"/>
            <w:vAlign w:val="center"/>
            <w:hideMark/>
          </w:tcPr>
          <w:p w:rsidR="00A43CEE" w:rsidRPr="0081263E" w:rsidRDefault="00A43CEE" w:rsidP="00F3433A">
            <w:pPr>
              <w:spacing w:after="0" w:line="240" w:lineRule="auto"/>
              <w:jc w:val="center"/>
              <w:rPr>
                <w:rFonts w:ascii="Calibri" w:eastAsia="Times New Roman" w:hAnsi="Calibri" w:cs="Calibri"/>
                <w:b/>
                <w:sz w:val="24"/>
                <w:szCs w:val="24"/>
                <w:lang w:val="ru-RU"/>
              </w:rPr>
            </w:pPr>
            <w:r w:rsidRPr="0081263E">
              <w:rPr>
                <w:rFonts w:ascii="Calibri" w:eastAsia="Times New Roman" w:hAnsi="Calibri" w:cs="Calibri"/>
                <w:b/>
                <w:sz w:val="24"/>
                <w:szCs w:val="24"/>
                <w:lang w:val="ru-RU"/>
              </w:rPr>
              <w:t>С</w:t>
            </w:r>
          </w:p>
        </w:tc>
        <w:tc>
          <w:tcPr>
            <w:tcW w:w="460" w:type="dxa"/>
            <w:tcBorders>
              <w:top w:val="single" w:sz="4" w:space="0" w:color="auto"/>
              <w:left w:val="nil"/>
              <w:bottom w:val="single" w:sz="4" w:space="0" w:color="auto"/>
              <w:right w:val="single" w:sz="4" w:space="0" w:color="auto"/>
            </w:tcBorders>
            <w:shd w:val="clear" w:color="000000" w:fill="FFCC66"/>
            <w:vAlign w:val="center"/>
            <w:hideMark/>
          </w:tcPr>
          <w:p w:rsidR="00A43CEE" w:rsidRPr="0081263E" w:rsidRDefault="00A43CEE" w:rsidP="00F3433A">
            <w:pPr>
              <w:spacing w:after="0" w:line="240" w:lineRule="auto"/>
              <w:jc w:val="center"/>
              <w:rPr>
                <w:rFonts w:ascii="Calibri" w:eastAsia="Times New Roman" w:hAnsi="Calibri" w:cs="Calibri"/>
                <w:b/>
                <w:sz w:val="24"/>
                <w:szCs w:val="24"/>
                <w:lang w:val="ru-RU"/>
              </w:rPr>
            </w:pPr>
            <w:r w:rsidRPr="0081263E">
              <w:rPr>
                <w:rFonts w:ascii="Calibri" w:eastAsia="Times New Roman" w:hAnsi="Calibri" w:cs="Calibri"/>
                <w:b/>
                <w:sz w:val="24"/>
                <w:szCs w:val="24"/>
                <w:lang w:val="ru-RU"/>
              </w:rPr>
              <w:t>Н</w:t>
            </w:r>
          </w:p>
        </w:tc>
        <w:tc>
          <w:tcPr>
            <w:tcW w:w="320" w:type="dxa"/>
            <w:tcBorders>
              <w:top w:val="nil"/>
              <w:left w:val="nil"/>
              <w:bottom w:val="nil"/>
              <w:right w:val="nil"/>
            </w:tcBorders>
            <w:shd w:val="clear" w:color="auto" w:fill="auto"/>
            <w:noWrap/>
            <w:vAlign w:val="bottom"/>
            <w:hideMark/>
          </w:tcPr>
          <w:p w:rsidR="00A43CEE" w:rsidRPr="0081263E" w:rsidRDefault="00A43CEE" w:rsidP="00F3433A">
            <w:pPr>
              <w:spacing w:after="0" w:line="240" w:lineRule="auto"/>
              <w:rPr>
                <w:rFonts w:ascii="Calibri" w:eastAsia="Times New Roman" w:hAnsi="Calibri" w:cs="Calibri"/>
                <w:sz w:val="24"/>
                <w:szCs w:val="24"/>
                <w:lang w:val="ru-RU"/>
              </w:rPr>
            </w:pPr>
          </w:p>
        </w:tc>
      </w:tr>
      <w:tr w:rsidR="00A43CEE" w:rsidRPr="0081263E" w:rsidTr="00F3433A">
        <w:trPr>
          <w:trHeight w:val="315"/>
        </w:trPr>
        <w:tc>
          <w:tcPr>
            <w:tcW w:w="440" w:type="dxa"/>
            <w:tcBorders>
              <w:top w:val="nil"/>
              <w:left w:val="nil"/>
              <w:bottom w:val="nil"/>
              <w:right w:val="nil"/>
            </w:tcBorders>
            <w:shd w:val="clear" w:color="auto" w:fill="auto"/>
            <w:vAlign w:val="center"/>
            <w:hideMark/>
          </w:tcPr>
          <w:p w:rsidR="00A43CEE" w:rsidRPr="0081263E" w:rsidRDefault="00A43CEE" w:rsidP="00F3433A">
            <w:pPr>
              <w:spacing w:after="0" w:line="240" w:lineRule="auto"/>
              <w:jc w:val="center"/>
              <w:rPr>
                <w:rFonts w:ascii="Calibri" w:eastAsia="Times New Roman" w:hAnsi="Calibri" w:cs="Calibri"/>
                <w:b/>
                <w:sz w:val="24"/>
                <w:szCs w:val="24"/>
                <w:lang w:val="bg-BG"/>
              </w:rPr>
            </w:pPr>
          </w:p>
        </w:tc>
        <w:tc>
          <w:tcPr>
            <w:tcW w:w="460" w:type="dxa"/>
            <w:tcBorders>
              <w:top w:val="nil"/>
              <w:left w:val="single" w:sz="4" w:space="0" w:color="auto"/>
              <w:bottom w:val="single" w:sz="4" w:space="0" w:color="auto"/>
              <w:right w:val="single" w:sz="4" w:space="0" w:color="auto"/>
            </w:tcBorders>
            <w:shd w:val="clear" w:color="000000" w:fill="FFFFFF"/>
            <w:vAlign w:val="center"/>
            <w:hideMark/>
          </w:tcPr>
          <w:p w:rsidR="00A43CEE" w:rsidRPr="0081263E" w:rsidRDefault="00A43CEE" w:rsidP="00F3433A">
            <w:pPr>
              <w:spacing w:after="0" w:line="240" w:lineRule="auto"/>
              <w:jc w:val="center"/>
              <w:rPr>
                <w:rFonts w:ascii="Calibri" w:eastAsia="Times New Roman" w:hAnsi="Calibri" w:cs="Calibri"/>
                <w:b/>
                <w:sz w:val="24"/>
                <w:szCs w:val="24"/>
                <w:lang w:val="ru-RU"/>
              </w:rPr>
            </w:pPr>
            <w:r w:rsidRPr="0081263E">
              <w:rPr>
                <w:rFonts w:ascii="Calibri" w:eastAsia="Times New Roman" w:hAnsi="Calibri" w:cs="Calibri"/>
                <w:b/>
                <w:sz w:val="24"/>
                <w:szCs w:val="24"/>
                <w:lang w:val="bg-BG"/>
              </w:rPr>
              <w:t xml:space="preserve">Д </w:t>
            </w:r>
            <w:r w:rsidRPr="0081263E">
              <w:rPr>
                <w:rFonts w:ascii="Calibri" w:eastAsia="Times New Roman" w:hAnsi="Calibri" w:cs="Calibri"/>
                <w:b/>
                <w:sz w:val="24"/>
                <w:szCs w:val="24"/>
                <w:lang w:val="ru-RU"/>
              </w:rPr>
              <w:t>1</w:t>
            </w:r>
          </w:p>
        </w:tc>
        <w:tc>
          <w:tcPr>
            <w:tcW w:w="460" w:type="dxa"/>
            <w:tcBorders>
              <w:top w:val="nil"/>
              <w:left w:val="nil"/>
              <w:bottom w:val="single" w:sz="4" w:space="0" w:color="auto"/>
              <w:right w:val="single" w:sz="4" w:space="0" w:color="auto"/>
            </w:tcBorders>
            <w:shd w:val="clear" w:color="000000" w:fill="FFFFFF"/>
            <w:vAlign w:val="center"/>
            <w:hideMark/>
          </w:tcPr>
          <w:p w:rsidR="00A43CEE" w:rsidRPr="0081263E" w:rsidRDefault="00A43CEE" w:rsidP="00F3433A">
            <w:pPr>
              <w:spacing w:after="0" w:line="240" w:lineRule="auto"/>
              <w:jc w:val="center"/>
              <w:rPr>
                <w:rFonts w:ascii="Calibri" w:eastAsia="Times New Roman" w:hAnsi="Calibri" w:cs="Calibri"/>
                <w:b/>
                <w:sz w:val="24"/>
                <w:szCs w:val="24"/>
                <w:lang w:val="ru-RU"/>
              </w:rPr>
            </w:pPr>
            <w:r w:rsidRPr="0081263E">
              <w:rPr>
                <w:rFonts w:ascii="Calibri" w:eastAsia="Times New Roman" w:hAnsi="Calibri" w:cs="Calibri"/>
                <w:b/>
                <w:sz w:val="24"/>
                <w:szCs w:val="24"/>
                <w:lang w:val="bg-BG"/>
              </w:rPr>
              <w:t xml:space="preserve">Д </w:t>
            </w:r>
            <w:r w:rsidRPr="0081263E">
              <w:rPr>
                <w:rFonts w:ascii="Calibri" w:eastAsia="Times New Roman" w:hAnsi="Calibri" w:cs="Calibri"/>
                <w:b/>
                <w:sz w:val="24"/>
                <w:szCs w:val="24"/>
                <w:lang w:val="ru-RU"/>
              </w:rPr>
              <w:t>2</w:t>
            </w:r>
          </w:p>
        </w:tc>
        <w:tc>
          <w:tcPr>
            <w:tcW w:w="460" w:type="dxa"/>
            <w:tcBorders>
              <w:top w:val="nil"/>
              <w:left w:val="nil"/>
              <w:bottom w:val="single" w:sz="4" w:space="0" w:color="auto"/>
              <w:right w:val="single" w:sz="4" w:space="0" w:color="auto"/>
            </w:tcBorders>
            <w:shd w:val="clear" w:color="000000" w:fill="FFFFFF"/>
            <w:vAlign w:val="center"/>
            <w:hideMark/>
          </w:tcPr>
          <w:p w:rsidR="00A43CEE" w:rsidRPr="0081263E" w:rsidRDefault="00A43CEE" w:rsidP="00F3433A">
            <w:pPr>
              <w:spacing w:after="0" w:line="240" w:lineRule="auto"/>
              <w:jc w:val="center"/>
              <w:rPr>
                <w:rFonts w:ascii="Calibri" w:eastAsia="Times New Roman" w:hAnsi="Calibri" w:cs="Calibri"/>
                <w:b/>
                <w:sz w:val="24"/>
                <w:szCs w:val="24"/>
                <w:lang w:val="ru-RU"/>
              </w:rPr>
            </w:pPr>
            <w:proofErr w:type="gramStart"/>
            <w:r w:rsidRPr="00BB4593">
              <w:rPr>
                <w:rFonts w:ascii="Calibri" w:eastAsia="Times New Roman" w:hAnsi="Calibri" w:cs="Calibri"/>
                <w:b/>
                <w:color w:val="C00000"/>
                <w:sz w:val="24"/>
                <w:szCs w:val="24"/>
                <w:lang w:val="ru-RU"/>
              </w:rPr>
              <w:t>П</w:t>
            </w:r>
            <w:proofErr w:type="gramEnd"/>
            <w:r w:rsidRPr="0081263E">
              <w:rPr>
                <w:rFonts w:ascii="Calibri" w:eastAsia="Times New Roman" w:hAnsi="Calibri" w:cs="Calibri"/>
                <w:b/>
                <w:sz w:val="24"/>
                <w:szCs w:val="24"/>
                <w:lang w:val="ru-RU"/>
              </w:rPr>
              <w:t xml:space="preserve"> 3</w:t>
            </w:r>
          </w:p>
        </w:tc>
        <w:tc>
          <w:tcPr>
            <w:tcW w:w="460" w:type="dxa"/>
            <w:tcBorders>
              <w:top w:val="nil"/>
              <w:left w:val="nil"/>
              <w:bottom w:val="single" w:sz="4" w:space="0" w:color="auto"/>
              <w:right w:val="single" w:sz="4" w:space="0" w:color="auto"/>
            </w:tcBorders>
            <w:shd w:val="clear" w:color="000000" w:fill="FFFFFF"/>
            <w:vAlign w:val="center"/>
            <w:hideMark/>
          </w:tcPr>
          <w:p w:rsidR="00A43CEE" w:rsidRPr="0081263E" w:rsidRDefault="00A43CEE" w:rsidP="00F3433A">
            <w:pPr>
              <w:spacing w:after="0" w:line="240" w:lineRule="auto"/>
              <w:jc w:val="center"/>
              <w:rPr>
                <w:rFonts w:ascii="Calibri" w:eastAsia="Times New Roman" w:hAnsi="Calibri" w:cs="Calibri"/>
                <w:b/>
                <w:sz w:val="24"/>
                <w:szCs w:val="24"/>
                <w:lang w:val="ru-RU"/>
              </w:rPr>
            </w:pPr>
            <w:proofErr w:type="gramStart"/>
            <w:r w:rsidRPr="00BB4593">
              <w:rPr>
                <w:rFonts w:ascii="Calibri" w:eastAsia="Times New Roman" w:hAnsi="Calibri" w:cs="Calibri"/>
                <w:b/>
                <w:color w:val="C00000"/>
                <w:sz w:val="24"/>
                <w:szCs w:val="24"/>
                <w:lang w:val="ru-RU"/>
              </w:rPr>
              <w:t>П</w:t>
            </w:r>
            <w:proofErr w:type="gramEnd"/>
            <w:r w:rsidRPr="0081263E">
              <w:rPr>
                <w:rFonts w:ascii="Calibri" w:eastAsia="Times New Roman" w:hAnsi="Calibri" w:cs="Calibri"/>
                <w:b/>
                <w:sz w:val="24"/>
                <w:szCs w:val="24"/>
                <w:lang w:val="ru-RU"/>
              </w:rPr>
              <w:t xml:space="preserve"> 4</w:t>
            </w:r>
          </w:p>
        </w:tc>
        <w:tc>
          <w:tcPr>
            <w:tcW w:w="460" w:type="dxa"/>
            <w:tcBorders>
              <w:top w:val="nil"/>
              <w:left w:val="nil"/>
              <w:bottom w:val="single" w:sz="4" w:space="0" w:color="auto"/>
              <w:right w:val="single" w:sz="4" w:space="0" w:color="auto"/>
            </w:tcBorders>
            <w:shd w:val="clear" w:color="000000" w:fill="FFFFFF"/>
            <w:vAlign w:val="center"/>
            <w:hideMark/>
          </w:tcPr>
          <w:p w:rsidR="00A43CEE" w:rsidRPr="0081263E" w:rsidRDefault="00A43CEE" w:rsidP="00F3433A">
            <w:pPr>
              <w:spacing w:after="0" w:line="240" w:lineRule="auto"/>
              <w:jc w:val="center"/>
              <w:rPr>
                <w:rFonts w:ascii="Calibri" w:eastAsia="Times New Roman" w:hAnsi="Calibri" w:cs="Calibri"/>
                <w:b/>
                <w:sz w:val="24"/>
                <w:szCs w:val="24"/>
                <w:lang w:val="ru-RU"/>
              </w:rPr>
            </w:pPr>
            <w:r w:rsidRPr="0081263E">
              <w:rPr>
                <w:rFonts w:ascii="Calibri" w:eastAsia="Times New Roman" w:hAnsi="Calibri" w:cs="Calibri"/>
                <w:b/>
                <w:sz w:val="24"/>
                <w:szCs w:val="24"/>
                <w:lang w:val="bg-BG"/>
              </w:rPr>
              <w:t xml:space="preserve">Н </w:t>
            </w:r>
            <w:r w:rsidRPr="0081263E">
              <w:rPr>
                <w:rFonts w:ascii="Calibri" w:eastAsia="Times New Roman" w:hAnsi="Calibri" w:cs="Calibri"/>
                <w:b/>
                <w:sz w:val="24"/>
                <w:szCs w:val="24"/>
                <w:lang w:val="ru-RU"/>
              </w:rPr>
              <w:t>5</w:t>
            </w:r>
          </w:p>
        </w:tc>
        <w:tc>
          <w:tcPr>
            <w:tcW w:w="460" w:type="dxa"/>
            <w:tcBorders>
              <w:top w:val="nil"/>
              <w:left w:val="nil"/>
              <w:bottom w:val="single" w:sz="4" w:space="0" w:color="auto"/>
              <w:right w:val="single" w:sz="4" w:space="0" w:color="auto"/>
            </w:tcBorders>
            <w:shd w:val="clear" w:color="000000" w:fill="FFCC66"/>
            <w:vAlign w:val="center"/>
            <w:hideMark/>
          </w:tcPr>
          <w:p w:rsidR="00A43CEE" w:rsidRPr="0081263E" w:rsidRDefault="00A43CEE" w:rsidP="00F3433A">
            <w:pPr>
              <w:spacing w:after="0" w:line="240" w:lineRule="auto"/>
              <w:jc w:val="center"/>
              <w:rPr>
                <w:rFonts w:ascii="Calibri" w:eastAsia="Times New Roman" w:hAnsi="Calibri" w:cs="Calibri"/>
                <w:b/>
                <w:sz w:val="24"/>
                <w:szCs w:val="24"/>
                <w:lang w:val="ru-RU"/>
              </w:rPr>
            </w:pPr>
            <w:r w:rsidRPr="0081263E">
              <w:rPr>
                <w:rFonts w:ascii="Calibri" w:eastAsia="Times New Roman" w:hAnsi="Calibri" w:cs="Calibri"/>
                <w:b/>
                <w:sz w:val="24"/>
                <w:szCs w:val="24"/>
                <w:lang w:val="bg-BG"/>
              </w:rPr>
              <w:t xml:space="preserve">Н </w:t>
            </w:r>
            <w:r w:rsidRPr="0081263E">
              <w:rPr>
                <w:rFonts w:ascii="Calibri" w:eastAsia="Times New Roman" w:hAnsi="Calibri" w:cs="Calibri"/>
                <w:b/>
                <w:sz w:val="24"/>
                <w:szCs w:val="24"/>
                <w:lang w:val="ru-RU"/>
              </w:rPr>
              <w:t>6</w:t>
            </w:r>
          </w:p>
        </w:tc>
        <w:tc>
          <w:tcPr>
            <w:tcW w:w="460" w:type="dxa"/>
            <w:tcBorders>
              <w:top w:val="nil"/>
              <w:left w:val="nil"/>
              <w:bottom w:val="single" w:sz="4" w:space="0" w:color="auto"/>
              <w:right w:val="single" w:sz="4" w:space="0" w:color="auto"/>
            </w:tcBorders>
            <w:shd w:val="clear" w:color="000000" w:fill="FFCC66"/>
            <w:vAlign w:val="center"/>
            <w:hideMark/>
          </w:tcPr>
          <w:p w:rsidR="00A43CEE" w:rsidRPr="0081263E" w:rsidRDefault="00A43CEE" w:rsidP="00F3433A">
            <w:pPr>
              <w:spacing w:after="0" w:line="240" w:lineRule="auto"/>
              <w:jc w:val="center"/>
              <w:rPr>
                <w:rFonts w:ascii="Calibri" w:eastAsia="Times New Roman" w:hAnsi="Calibri" w:cs="Calibri"/>
                <w:b/>
                <w:sz w:val="24"/>
                <w:szCs w:val="24"/>
                <w:lang w:val="ru-RU"/>
              </w:rPr>
            </w:pPr>
            <w:proofErr w:type="gramStart"/>
            <w:r w:rsidRPr="00BB4593">
              <w:rPr>
                <w:rFonts w:ascii="Calibri" w:eastAsia="Times New Roman" w:hAnsi="Calibri" w:cs="Calibri"/>
                <w:b/>
                <w:color w:val="C00000"/>
                <w:sz w:val="24"/>
                <w:szCs w:val="24"/>
                <w:lang w:val="ru-RU"/>
              </w:rPr>
              <w:t>П</w:t>
            </w:r>
            <w:proofErr w:type="gramEnd"/>
            <w:r w:rsidRPr="0081263E">
              <w:rPr>
                <w:rFonts w:ascii="Calibri" w:eastAsia="Times New Roman" w:hAnsi="Calibri" w:cs="Calibri"/>
                <w:b/>
                <w:sz w:val="24"/>
                <w:szCs w:val="24"/>
                <w:lang w:val="ru-RU"/>
              </w:rPr>
              <w:t xml:space="preserve"> 7</w:t>
            </w:r>
          </w:p>
        </w:tc>
        <w:tc>
          <w:tcPr>
            <w:tcW w:w="320" w:type="dxa"/>
            <w:tcBorders>
              <w:top w:val="nil"/>
              <w:left w:val="nil"/>
              <w:bottom w:val="nil"/>
              <w:right w:val="nil"/>
            </w:tcBorders>
            <w:shd w:val="clear" w:color="auto" w:fill="auto"/>
            <w:noWrap/>
            <w:vAlign w:val="bottom"/>
            <w:hideMark/>
          </w:tcPr>
          <w:p w:rsidR="00A43CEE" w:rsidRPr="0081263E" w:rsidRDefault="00A43CEE" w:rsidP="00F3433A">
            <w:pPr>
              <w:spacing w:after="0" w:line="240" w:lineRule="auto"/>
              <w:rPr>
                <w:rFonts w:ascii="Calibri" w:eastAsia="Times New Roman" w:hAnsi="Calibri" w:cs="Calibri"/>
                <w:sz w:val="24"/>
                <w:szCs w:val="24"/>
                <w:lang w:val="ru-RU"/>
              </w:rPr>
            </w:pPr>
          </w:p>
        </w:tc>
      </w:tr>
      <w:tr w:rsidR="00A43CEE" w:rsidRPr="0081263E" w:rsidTr="00F3433A">
        <w:trPr>
          <w:trHeight w:val="315"/>
        </w:trPr>
        <w:tc>
          <w:tcPr>
            <w:tcW w:w="440" w:type="dxa"/>
            <w:tcBorders>
              <w:top w:val="nil"/>
              <w:left w:val="nil"/>
              <w:bottom w:val="nil"/>
              <w:right w:val="nil"/>
            </w:tcBorders>
            <w:shd w:val="clear" w:color="auto" w:fill="auto"/>
            <w:vAlign w:val="center"/>
            <w:hideMark/>
          </w:tcPr>
          <w:p w:rsidR="00A43CEE" w:rsidRPr="0081263E" w:rsidRDefault="00A43CEE" w:rsidP="00F3433A">
            <w:pPr>
              <w:spacing w:after="0" w:line="240" w:lineRule="auto"/>
              <w:jc w:val="center"/>
              <w:rPr>
                <w:rFonts w:ascii="Calibri" w:eastAsia="Times New Roman" w:hAnsi="Calibri" w:cs="Calibri"/>
                <w:b/>
                <w:sz w:val="24"/>
                <w:szCs w:val="24"/>
                <w:lang w:val="ru-RU"/>
              </w:rPr>
            </w:pPr>
          </w:p>
        </w:tc>
        <w:tc>
          <w:tcPr>
            <w:tcW w:w="460" w:type="dxa"/>
            <w:tcBorders>
              <w:top w:val="nil"/>
              <w:left w:val="single" w:sz="4" w:space="0" w:color="auto"/>
              <w:bottom w:val="single" w:sz="4" w:space="0" w:color="auto"/>
              <w:right w:val="single" w:sz="4" w:space="0" w:color="auto"/>
            </w:tcBorders>
            <w:shd w:val="clear" w:color="000000" w:fill="FFFFFF"/>
            <w:vAlign w:val="center"/>
            <w:hideMark/>
          </w:tcPr>
          <w:p w:rsidR="00A43CEE" w:rsidRPr="0081263E" w:rsidRDefault="00A43CEE" w:rsidP="00F3433A">
            <w:pPr>
              <w:spacing w:after="0" w:line="240" w:lineRule="auto"/>
              <w:jc w:val="center"/>
              <w:rPr>
                <w:rFonts w:ascii="Calibri" w:eastAsia="Times New Roman" w:hAnsi="Calibri" w:cs="Calibri"/>
                <w:b/>
                <w:sz w:val="24"/>
                <w:szCs w:val="24"/>
                <w:lang w:val="ru-RU"/>
              </w:rPr>
            </w:pPr>
            <w:proofErr w:type="gramStart"/>
            <w:r w:rsidRPr="00BB4593">
              <w:rPr>
                <w:rFonts w:ascii="Calibri" w:eastAsia="Times New Roman" w:hAnsi="Calibri" w:cs="Calibri"/>
                <w:b/>
                <w:color w:val="C00000"/>
                <w:sz w:val="24"/>
                <w:szCs w:val="24"/>
                <w:lang w:val="ru-RU"/>
              </w:rPr>
              <w:t>П</w:t>
            </w:r>
            <w:proofErr w:type="gramEnd"/>
            <w:r w:rsidRPr="0081263E">
              <w:rPr>
                <w:rFonts w:ascii="Calibri" w:eastAsia="Times New Roman" w:hAnsi="Calibri" w:cs="Calibri"/>
                <w:b/>
                <w:sz w:val="24"/>
                <w:szCs w:val="24"/>
                <w:lang w:val="ru-RU"/>
              </w:rPr>
              <w:t xml:space="preserve"> 8</w:t>
            </w:r>
          </w:p>
        </w:tc>
        <w:tc>
          <w:tcPr>
            <w:tcW w:w="460" w:type="dxa"/>
            <w:tcBorders>
              <w:top w:val="nil"/>
              <w:left w:val="nil"/>
              <w:bottom w:val="single" w:sz="4" w:space="0" w:color="auto"/>
              <w:right w:val="single" w:sz="4" w:space="0" w:color="auto"/>
            </w:tcBorders>
            <w:shd w:val="clear" w:color="000000" w:fill="FFFFFF"/>
            <w:vAlign w:val="center"/>
            <w:hideMark/>
          </w:tcPr>
          <w:p w:rsidR="00A43CEE" w:rsidRPr="0081263E" w:rsidRDefault="00A43CEE" w:rsidP="00F3433A">
            <w:pPr>
              <w:spacing w:after="0" w:line="240" w:lineRule="auto"/>
              <w:jc w:val="center"/>
              <w:rPr>
                <w:rFonts w:ascii="Calibri" w:eastAsia="Times New Roman" w:hAnsi="Calibri" w:cs="Calibri"/>
                <w:b/>
                <w:sz w:val="24"/>
                <w:szCs w:val="24"/>
                <w:lang w:val="ru-RU"/>
              </w:rPr>
            </w:pPr>
            <w:r w:rsidRPr="0081263E">
              <w:rPr>
                <w:rFonts w:ascii="Calibri" w:eastAsia="Times New Roman" w:hAnsi="Calibri" w:cs="Calibri"/>
                <w:b/>
                <w:sz w:val="24"/>
                <w:szCs w:val="24"/>
                <w:lang w:val="bg-BG"/>
              </w:rPr>
              <w:t xml:space="preserve">Д </w:t>
            </w:r>
            <w:r w:rsidRPr="0081263E">
              <w:rPr>
                <w:rFonts w:ascii="Calibri" w:eastAsia="Times New Roman" w:hAnsi="Calibri" w:cs="Calibri"/>
                <w:b/>
                <w:sz w:val="24"/>
                <w:szCs w:val="24"/>
                <w:lang w:val="ru-RU"/>
              </w:rPr>
              <w:t>9</w:t>
            </w:r>
          </w:p>
        </w:tc>
        <w:tc>
          <w:tcPr>
            <w:tcW w:w="460" w:type="dxa"/>
            <w:tcBorders>
              <w:top w:val="nil"/>
              <w:left w:val="nil"/>
              <w:bottom w:val="single" w:sz="4" w:space="0" w:color="auto"/>
              <w:right w:val="single" w:sz="4" w:space="0" w:color="auto"/>
            </w:tcBorders>
            <w:shd w:val="clear" w:color="000000" w:fill="FFFFFF"/>
            <w:vAlign w:val="center"/>
            <w:hideMark/>
          </w:tcPr>
          <w:p w:rsidR="00A43CEE" w:rsidRPr="0081263E" w:rsidRDefault="00A43CEE" w:rsidP="00F3433A">
            <w:pPr>
              <w:spacing w:after="0" w:line="240" w:lineRule="auto"/>
              <w:jc w:val="center"/>
              <w:rPr>
                <w:rFonts w:ascii="Calibri" w:eastAsia="Times New Roman" w:hAnsi="Calibri" w:cs="Calibri"/>
                <w:b/>
                <w:sz w:val="24"/>
                <w:szCs w:val="24"/>
                <w:lang w:val="ru-RU"/>
              </w:rPr>
            </w:pPr>
            <w:r w:rsidRPr="0081263E">
              <w:rPr>
                <w:rFonts w:ascii="Calibri" w:eastAsia="Times New Roman" w:hAnsi="Calibri" w:cs="Calibri"/>
                <w:b/>
                <w:sz w:val="24"/>
                <w:szCs w:val="24"/>
                <w:lang w:val="bg-BG"/>
              </w:rPr>
              <w:t xml:space="preserve">Д </w:t>
            </w:r>
            <w:r w:rsidRPr="0081263E">
              <w:rPr>
                <w:rFonts w:ascii="Calibri" w:eastAsia="Times New Roman" w:hAnsi="Calibri" w:cs="Calibri"/>
                <w:b/>
                <w:sz w:val="24"/>
                <w:szCs w:val="24"/>
                <w:lang w:val="ru-RU"/>
              </w:rPr>
              <w:t>10</w:t>
            </w:r>
          </w:p>
        </w:tc>
        <w:tc>
          <w:tcPr>
            <w:tcW w:w="460" w:type="dxa"/>
            <w:tcBorders>
              <w:top w:val="nil"/>
              <w:left w:val="nil"/>
              <w:bottom w:val="single" w:sz="4" w:space="0" w:color="auto"/>
              <w:right w:val="single" w:sz="4" w:space="0" w:color="auto"/>
            </w:tcBorders>
            <w:shd w:val="clear" w:color="000000" w:fill="FFFFFF"/>
            <w:vAlign w:val="center"/>
            <w:hideMark/>
          </w:tcPr>
          <w:p w:rsidR="00A43CEE" w:rsidRPr="0081263E" w:rsidRDefault="00A43CEE" w:rsidP="00F3433A">
            <w:pPr>
              <w:spacing w:after="0" w:line="240" w:lineRule="auto"/>
              <w:jc w:val="center"/>
              <w:rPr>
                <w:rFonts w:ascii="Calibri" w:eastAsia="Times New Roman" w:hAnsi="Calibri" w:cs="Calibri"/>
                <w:b/>
                <w:sz w:val="24"/>
                <w:szCs w:val="24"/>
                <w:lang w:val="ru-RU"/>
              </w:rPr>
            </w:pPr>
            <w:proofErr w:type="gramStart"/>
            <w:r w:rsidRPr="00BB4593">
              <w:rPr>
                <w:rFonts w:ascii="Calibri" w:eastAsia="Times New Roman" w:hAnsi="Calibri" w:cs="Calibri"/>
                <w:b/>
                <w:color w:val="C00000"/>
                <w:sz w:val="24"/>
                <w:szCs w:val="24"/>
                <w:lang w:val="ru-RU"/>
              </w:rPr>
              <w:t>П</w:t>
            </w:r>
            <w:proofErr w:type="gramEnd"/>
            <w:r w:rsidRPr="0081263E">
              <w:rPr>
                <w:rFonts w:ascii="Calibri" w:eastAsia="Times New Roman" w:hAnsi="Calibri" w:cs="Calibri"/>
                <w:b/>
                <w:sz w:val="24"/>
                <w:szCs w:val="24"/>
                <w:lang w:val="ru-RU"/>
              </w:rPr>
              <w:t xml:space="preserve"> 11</w:t>
            </w:r>
          </w:p>
        </w:tc>
        <w:tc>
          <w:tcPr>
            <w:tcW w:w="460" w:type="dxa"/>
            <w:tcBorders>
              <w:top w:val="nil"/>
              <w:left w:val="nil"/>
              <w:bottom w:val="single" w:sz="4" w:space="0" w:color="auto"/>
              <w:right w:val="single" w:sz="4" w:space="0" w:color="auto"/>
            </w:tcBorders>
            <w:shd w:val="clear" w:color="000000" w:fill="FFFFFF"/>
            <w:vAlign w:val="center"/>
            <w:hideMark/>
          </w:tcPr>
          <w:p w:rsidR="00A43CEE" w:rsidRPr="0081263E" w:rsidRDefault="00A43CEE" w:rsidP="00F3433A">
            <w:pPr>
              <w:spacing w:after="0" w:line="240" w:lineRule="auto"/>
              <w:jc w:val="center"/>
              <w:rPr>
                <w:rFonts w:ascii="Calibri" w:eastAsia="Times New Roman" w:hAnsi="Calibri" w:cs="Calibri"/>
                <w:b/>
                <w:sz w:val="24"/>
                <w:szCs w:val="24"/>
                <w:lang w:val="ru-RU"/>
              </w:rPr>
            </w:pPr>
            <w:proofErr w:type="gramStart"/>
            <w:r w:rsidRPr="00BB4593">
              <w:rPr>
                <w:rFonts w:ascii="Calibri" w:eastAsia="Times New Roman" w:hAnsi="Calibri" w:cs="Calibri"/>
                <w:b/>
                <w:color w:val="C00000"/>
                <w:sz w:val="24"/>
                <w:szCs w:val="24"/>
                <w:lang w:val="ru-RU"/>
              </w:rPr>
              <w:t>П</w:t>
            </w:r>
            <w:proofErr w:type="gramEnd"/>
            <w:r w:rsidRPr="0081263E">
              <w:rPr>
                <w:rFonts w:ascii="Calibri" w:eastAsia="Times New Roman" w:hAnsi="Calibri" w:cs="Calibri"/>
                <w:b/>
                <w:sz w:val="24"/>
                <w:szCs w:val="24"/>
                <w:lang w:val="ru-RU"/>
              </w:rPr>
              <w:t xml:space="preserve"> 12</w:t>
            </w:r>
          </w:p>
        </w:tc>
        <w:tc>
          <w:tcPr>
            <w:tcW w:w="460" w:type="dxa"/>
            <w:tcBorders>
              <w:top w:val="nil"/>
              <w:left w:val="nil"/>
              <w:bottom w:val="single" w:sz="4" w:space="0" w:color="auto"/>
              <w:right w:val="single" w:sz="4" w:space="0" w:color="auto"/>
            </w:tcBorders>
            <w:shd w:val="clear" w:color="000000" w:fill="FFCC66"/>
            <w:vAlign w:val="center"/>
            <w:hideMark/>
          </w:tcPr>
          <w:p w:rsidR="00A43CEE" w:rsidRPr="0081263E" w:rsidRDefault="00A43CEE" w:rsidP="00F3433A">
            <w:pPr>
              <w:spacing w:after="0" w:line="240" w:lineRule="auto"/>
              <w:jc w:val="center"/>
              <w:rPr>
                <w:rFonts w:ascii="Calibri" w:eastAsia="Times New Roman" w:hAnsi="Calibri" w:cs="Calibri"/>
                <w:b/>
                <w:sz w:val="24"/>
                <w:szCs w:val="24"/>
                <w:lang w:val="ru-RU"/>
              </w:rPr>
            </w:pPr>
            <w:r w:rsidRPr="0081263E">
              <w:rPr>
                <w:rFonts w:ascii="Calibri" w:eastAsia="Times New Roman" w:hAnsi="Calibri" w:cs="Calibri"/>
                <w:b/>
                <w:sz w:val="24"/>
                <w:szCs w:val="24"/>
                <w:lang w:val="bg-BG"/>
              </w:rPr>
              <w:t xml:space="preserve">Н </w:t>
            </w:r>
            <w:r w:rsidRPr="0081263E">
              <w:rPr>
                <w:rFonts w:ascii="Calibri" w:eastAsia="Times New Roman" w:hAnsi="Calibri" w:cs="Calibri"/>
                <w:b/>
                <w:sz w:val="24"/>
                <w:szCs w:val="24"/>
                <w:lang w:val="ru-RU"/>
              </w:rPr>
              <w:t>13</w:t>
            </w:r>
          </w:p>
        </w:tc>
        <w:tc>
          <w:tcPr>
            <w:tcW w:w="460" w:type="dxa"/>
            <w:tcBorders>
              <w:top w:val="nil"/>
              <w:left w:val="nil"/>
              <w:bottom w:val="single" w:sz="4" w:space="0" w:color="auto"/>
              <w:right w:val="single" w:sz="4" w:space="0" w:color="auto"/>
            </w:tcBorders>
            <w:shd w:val="clear" w:color="000000" w:fill="FFCC66"/>
            <w:vAlign w:val="center"/>
            <w:hideMark/>
          </w:tcPr>
          <w:p w:rsidR="00A43CEE" w:rsidRPr="0081263E" w:rsidRDefault="00A43CEE" w:rsidP="00F3433A">
            <w:pPr>
              <w:spacing w:after="0" w:line="240" w:lineRule="auto"/>
              <w:jc w:val="center"/>
              <w:rPr>
                <w:rFonts w:ascii="Calibri" w:eastAsia="Times New Roman" w:hAnsi="Calibri" w:cs="Calibri"/>
                <w:b/>
                <w:sz w:val="24"/>
                <w:szCs w:val="24"/>
                <w:lang w:val="ru-RU"/>
              </w:rPr>
            </w:pPr>
            <w:r w:rsidRPr="0081263E">
              <w:rPr>
                <w:rFonts w:ascii="Calibri" w:eastAsia="Times New Roman" w:hAnsi="Calibri" w:cs="Calibri"/>
                <w:b/>
                <w:sz w:val="24"/>
                <w:szCs w:val="24"/>
                <w:lang w:val="bg-BG"/>
              </w:rPr>
              <w:t xml:space="preserve">Н </w:t>
            </w:r>
            <w:r w:rsidRPr="0081263E">
              <w:rPr>
                <w:rFonts w:ascii="Calibri" w:eastAsia="Times New Roman" w:hAnsi="Calibri" w:cs="Calibri"/>
                <w:b/>
                <w:sz w:val="24"/>
                <w:szCs w:val="24"/>
                <w:lang w:val="ru-RU"/>
              </w:rPr>
              <w:t>14</w:t>
            </w:r>
          </w:p>
        </w:tc>
        <w:tc>
          <w:tcPr>
            <w:tcW w:w="320" w:type="dxa"/>
            <w:tcBorders>
              <w:top w:val="nil"/>
              <w:left w:val="nil"/>
              <w:bottom w:val="nil"/>
              <w:right w:val="nil"/>
            </w:tcBorders>
            <w:shd w:val="clear" w:color="auto" w:fill="auto"/>
            <w:noWrap/>
            <w:vAlign w:val="bottom"/>
            <w:hideMark/>
          </w:tcPr>
          <w:p w:rsidR="00A43CEE" w:rsidRPr="0081263E" w:rsidRDefault="00A43CEE" w:rsidP="00F3433A">
            <w:pPr>
              <w:spacing w:after="0" w:line="240" w:lineRule="auto"/>
              <w:rPr>
                <w:rFonts w:ascii="Calibri" w:eastAsia="Times New Roman" w:hAnsi="Calibri" w:cs="Calibri"/>
                <w:sz w:val="24"/>
                <w:szCs w:val="24"/>
                <w:lang w:val="ru-RU"/>
              </w:rPr>
            </w:pPr>
          </w:p>
        </w:tc>
      </w:tr>
      <w:tr w:rsidR="00A43CEE" w:rsidRPr="0081263E" w:rsidTr="00F3433A">
        <w:trPr>
          <w:trHeight w:val="315"/>
        </w:trPr>
        <w:tc>
          <w:tcPr>
            <w:tcW w:w="440" w:type="dxa"/>
            <w:tcBorders>
              <w:top w:val="nil"/>
              <w:left w:val="nil"/>
              <w:bottom w:val="nil"/>
              <w:right w:val="nil"/>
            </w:tcBorders>
            <w:shd w:val="clear" w:color="auto" w:fill="auto"/>
            <w:vAlign w:val="center"/>
            <w:hideMark/>
          </w:tcPr>
          <w:p w:rsidR="00A43CEE" w:rsidRPr="0081263E" w:rsidRDefault="00A43CEE" w:rsidP="00F3433A">
            <w:pPr>
              <w:spacing w:after="0" w:line="240" w:lineRule="auto"/>
              <w:jc w:val="center"/>
              <w:rPr>
                <w:rFonts w:ascii="Calibri" w:eastAsia="Times New Roman" w:hAnsi="Calibri" w:cs="Calibri"/>
                <w:b/>
                <w:sz w:val="24"/>
                <w:szCs w:val="24"/>
                <w:lang w:val="ru-RU"/>
              </w:rPr>
            </w:pPr>
          </w:p>
        </w:tc>
        <w:tc>
          <w:tcPr>
            <w:tcW w:w="460" w:type="dxa"/>
            <w:tcBorders>
              <w:top w:val="nil"/>
              <w:left w:val="single" w:sz="4" w:space="0" w:color="auto"/>
              <w:bottom w:val="single" w:sz="4" w:space="0" w:color="auto"/>
              <w:right w:val="single" w:sz="4" w:space="0" w:color="auto"/>
            </w:tcBorders>
            <w:shd w:val="clear" w:color="000000" w:fill="FFFFFF"/>
            <w:vAlign w:val="center"/>
            <w:hideMark/>
          </w:tcPr>
          <w:p w:rsidR="00A43CEE" w:rsidRPr="0081263E" w:rsidRDefault="00A43CEE" w:rsidP="00F3433A">
            <w:pPr>
              <w:spacing w:after="0" w:line="240" w:lineRule="auto"/>
              <w:jc w:val="center"/>
              <w:rPr>
                <w:rFonts w:ascii="Calibri" w:eastAsia="Times New Roman" w:hAnsi="Calibri" w:cs="Calibri"/>
                <w:b/>
                <w:sz w:val="24"/>
                <w:szCs w:val="24"/>
                <w:lang w:val="ru-RU"/>
              </w:rPr>
            </w:pPr>
            <w:proofErr w:type="gramStart"/>
            <w:r w:rsidRPr="00BB4593">
              <w:rPr>
                <w:rFonts w:ascii="Calibri" w:eastAsia="Times New Roman" w:hAnsi="Calibri" w:cs="Calibri"/>
                <w:b/>
                <w:color w:val="C00000"/>
                <w:sz w:val="24"/>
                <w:szCs w:val="24"/>
                <w:lang w:val="ru-RU"/>
              </w:rPr>
              <w:t>П</w:t>
            </w:r>
            <w:proofErr w:type="gramEnd"/>
            <w:r w:rsidRPr="0081263E">
              <w:rPr>
                <w:rFonts w:ascii="Calibri" w:eastAsia="Times New Roman" w:hAnsi="Calibri" w:cs="Calibri"/>
                <w:b/>
                <w:sz w:val="24"/>
                <w:szCs w:val="24"/>
                <w:lang w:val="ru-RU"/>
              </w:rPr>
              <w:t xml:space="preserve"> 15</w:t>
            </w:r>
          </w:p>
        </w:tc>
        <w:tc>
          <w:tcPr>
            <w:tcW w:w="460" w:type="dxa"/>
            <w:tcBorders>
              <w:top w:val="nil"/>
              <w:left w:val="nil"/>
              <w:bottom w:val="single" w:sz="4" w:space="0" w:color="auto"/>
              <w:right w:val="single" w:sz="4" w:space="0" w:color="auto"/>
            </w:tcBorders>
            <w:shd w:val="clear" w:color="000000" w:fill="FFFFFF"/>
            <w:vAlign w:val="center"/>
            <w:hideMark/>
          </w:tcPr>
          <w:p w:rsidR="00A43CEE" w:rsidRPr="0081263E" w:rsidRDefault="00A43CEE" w:rsidP="00F3433A">
            <w:pPr>
              <w:spacing w:after="0" w:line="240" w:lineRule="auto"/>
              <w:jc w:val="center"/>
              <w:rPr>
                <w:rFonts w:ascii="Calibri" w:eastAsia="Times New Roman" w:hAnsi="Calibri" w:cs="Calibri"/>
                <w:b/>
                <w:sz w:val="24"/>
                <w:szCs w:val="24"/>
                <w:lang w:val="ru-RU"/>
              </w:rPr>
            </w:pPr>
            <w:proofErr w:type="gramStart"/>
            <w:r w:rsidRPr="00BB4593">
              <w:rPr>
                <w:rFonts w:ascii="Calibri" w:eastAsia="Times New Roman" w:hAnsi="Calibri" w:cs="Calibri"/>
                <w:b/>
                <w:color w:val="C00000"/>
                <w:sz w:val="24"/>
                <w:szCs w:val="24"/>
                <w:lang w:val="ru-RU"/>
              </w:rPr>
              <w:t>П</w:t>
            </w:r>
            <w:proofErr w:type="gramEnd"/>
            <w:r w:rsidRPr="00BB4593">
              <w:rPr>
                <w:rFonts w:ascii="Calibri" w:eastAsia="Times New Roman" w:hAnsi="Calibri" w:cs="Calibri"/>
                <w:b/>
                <w:color w:val="C00000"/>
                <w:sz w:val="24"/>
                <w:szCs w:val="24"/>
                <w:lang w:val="ru-RU"/>
              </w:rPr>
              <w:t xml:space="preserve"> </w:t>
            </w:r>
            <w:r w:rsidRPr="0081263E">
              <w:rPr>
                <w:rFonts w:ascii="Calibri" w:eastAsia="Times New Roman" w:hAnsi="Calibri" w:cs="Calibri"/>
                <w:b/>
                <w:sz w:val="24"/>
                <w:szCs w:val="24"/>
                <w:lang w:val="ru-RU"/>
              </w:rPr>
              <w:t>16</w:t>
            </w:r>
          </w:p>
        </w:tc>
        <w:tc>
          <w:tcPr>
            <w:tcW w:w="460" w:type="dxa"/>
            <w:tcBorders>
              <w:top w:val="nil"/>
              <w:left w:val="nil"/>
              <w:bottom w:val="single" w:sz="4" w:space="0" w:color="auto"/>
              <w:right w:val="single" w:sz="4" w:space="0" w:color="auto"/>
            </w:tcBorders>
            <w:shd w:val="clear" w:color="000000" w:fill="FFFFFF"/>
            <w:vAlign w:val="center"/>
            <w:hideMark/>
          </w:tcPr>
          <w:p w:rsidR="00A43CEE" w:rsidRPr="0081263E" w:rsidRDefault="00A43CEE" w:rsidP="00F3433A">
            <w:pPr>
              <w:spacing w:after="0" w:line="240" w:lineRule="auto"/>
              <w:jc w:val="center"/>
              <w:rPr>
                <w:rFonts w:ascii="Calibri" w:eastAsia="Times New Roman" w:hAnsi="Calibri" w:cs="Calibri"/>
                <w:b/>
                <w:sz w:val="24"/>
                <w:szCs w:val="24"/>
                <w:lang w:val="ru-RU"/>
              </w:rPr>
            </w:pPr>
            <w:r w:rsidRPr="0081263E">
              <w:rPr>
                <w:rFonts w:ascii="Calibri" w:eastAsia="Times New Roman" w:hAnsi="Calibri" w:cs="Calibri"/>
                <w:b/>
                <w:sz w:val="24"/>
                <w:szCs w:val="24"/>
                <w:lang w:val="bg-BG"/>
              </w:rPr>
              <w:t xml:space="preserve">Д </w:t>
            </w:r>
            <w:r w:rsidRPr="0081263E">
              <w:rPr>
                <w:rFonts w:ascii="Calibri" w:eastAsia="Times New Roman" w:hAnsi="Calibri" w:cs="Calibri"/>
                <w:b/>
                <w:sz w:val="24"/>
                <w:szCs w:val="24"/>
                <w:lang w:val="ru-RU"/>
              </w:rPr>
              <w:t>17</w:t>
            </w:r>
          </w:p>
        </w:tc>
        <w:tc>
          <w:tcPr>
            <w:tcW w:w="460" w:type="dxa"/>
            <w:tcBorders>
              <w:top w:val="nil"/>
              <w:left w:val="nil"/>
              <w:bottom w:val="single" w:sz="4" w:space="0" w:color="auto"/>
              <w:right w:val="single" w:sz="4" w:space="0" w:color="auto"/>
            </w:tcBorders>
            <w:shd w:val="clear" w:color="000000" w:fill="FFFFFF"/>
            <w:vAlign w:val="center"/>
            <w:hideMark/>
          </w:tcPr>
          <w:p w:rsidR="00A43CEE" w:rsidRPr="0081263E" w:rsidRDefault="00A43CEE" w:rsidP="00F3433A">
            <w:pPr>
              <w:spacing w:after="0" w:line="240" w:lineRule="auto"/>
              <w:jc w:val="center"/>
              <w:rPr>
                <w:rFonts w:ascii="Calibri" w:eastAsia="Times New Roman" w:hAnsi="Calibri" w:cs="Calibri"/>
                <w:b/>
                <w:sz w:val="24"/>
                <w:szCs w:val="24"/>
                <w:lang w:val="ru-RU"/>
              </w:rPr>
            </w:pPr>
            <w:r w:rsidRPr="0081263E">
              <w:rPr>
                <w:rFonts w:ascii="Calibri" w:eastAsia="Times New Roman" w:hAnsi="Calibri" w:cs="Calibri"/>
                <w:b/>
                <w:sz w:val="24"/>
                <w:szCs w:val="24"/>
                <w:lang w:val="bg-BG"/>
              </w:rPr>
              <w:t xml:space="preserve">Д </w:t>
            </w:r>
            <w:r w:rsidRPr="0081263E">
              <w:rPr>
                <w:rFonts w:ascii="Calibri" w:eastAsia="Times New Roman" w:hAnsi="Calibri" w:cs="Calibri"/>
                <w:b/>
                <w:sz w:val="24"/>
                <w:szCs w:val="24"/>
                <w:lang w:val="ru-RU"/>
              </w:rPr>
              <w:t>18</w:t>
            </w:r>
          </w:p>
        </w:tc>
        <w:tc>
          <w:tcPr>
            <w:tcW w:w="460" w:type="dxa"/>
            <w:tcBorders>
              <w:top w:val="nil"/>
              <w:left w:val="nil"/>
              <w:bottom w:val="single" w:sz="4" w:space="0" w:color="auto"/>
              <w:right w:val="single" w:sz="4" w:space="0" w:color="auto"/>
            </w:tcBorders>
            <w:shd w:val="clear" w:color="000000" w:fill="FFFFFF"/>
            <w:vAlign w:val="center"/>
            <w:hideMark/>
          </w:tcPr>
          <w:p w:rsidR="00A43CEE" w:rsidRPr="0081263E" w:rsidRDefault="00A43CEE" w:rsidP="00F3433A">
            <w:pPr>
              <w:spacing w:after="0" w:line="240" w:lineRule="auto"/>
              <w:jc w:val="center"/>
              <w:rPr>
                <w:rFonts w:ascii="Calibri" w:eastAsia="Times New Roman" w:hAnsi="Calibri" w:cs="Calibri"/>
                <w:b/>
                <w:sz w:val="24"/>
                <w:szCs w:val="24"/>
                <w:lang w:val="ru-RU"/>
              </w:rPr>
            </w:pPr>
            <w:proofErr w:type="gramStart"/>
            <w:r w:rsidRPr="00BB4593">
              <w:rPr>
                <w:rFonts w:ascii="Calibri" w:eastAsia="Times New Roman" w:hAnsi="Calibri" w:cs="Calibri"/>
                <w:b/>
                <w:color w:val="C00000"/>
                <w:sz w:val="24"/>
                <w:szCs w:val="24"/>
                <w:lang w:val="ru-RU"/>
              </w:rPr>
              <w:t>П</w:t>
            </w:r>
            <w:proofErr w:type="gramEnd"/>
            <w:r w:rsidRPr="0081263E">
              <w:rPr>
                <w:rFonts w:ascii="Calibri" w:eastAsia="Times New Roman" w:hAnsi="Calibri" w:cs="Calibri"/>
                <w:b/>
                <w:sz w:val="24"/>
                <w:szCs w:val="24"/>
                <w:lang w:val="ru-RU"/>
              </w:rPr>
              <w:t xml:space="preserve"> 19</w:t>
            </w:r>
          </w:p>
        </w:tc>
        <w:tc>
          <w:tcPr>
            <w:tcW w:w="460" w:type="dxa"/>
            <w:tcBorders>
              <w:top w:val="nil"/>
              <w:left w:val="nil"/>
              <w:bottom w:val="single" w:sz="4" w:space="0" w:color="auto"/>
              <w:right w:val="single" w:sz="4" w:space="0" w:color="auto"/>
            </w:tcBorders>
            <w:shd w:val="clear" w:color="000000" w:fill="FFCC66"/>
            <w:vAlign w:val="center"/>
            <w:hideMark/>
          </w:tcPr>
          <w:p w:rsidR="00A43CEE" w:rsidRPr="0081263E" w:rsidRDefault="00A43CEE" w:rsidP="00F3433A">
            <w:pPr>
              <w:spacing w:after="0" w:line="240" w:lineRule="auto"/>
              <w:jc w:val="center"/>
              <w:rPr>
                <w:rFonts w:ascii="Calibri" w:eastAsia="Times New Roman" w:hAnsi="Calibri" w:cs="Calibri"/>
                <w:b/>
                <w:sz w:val="24"/>
                <w:szCs w:val="24"/>
                <w:lang w:val="ru-RU"/>
              </w:rPr>
            </w:pPr>
            <w:proofErr w:type="gramStart"/>
            <w:r w:rsidRPr="00BB4593">
              <w:rPr>
                <w:rFonts w:ascii="Calibri" w:eastAsia="Times New Roman" w:hAnsi="Calibri" w:cs="Calibri"/>
                <w:b/>
                <w:color w:val="C00000"/>
                <w:sz w:val="24"/>
                <w:szCs w:val="24"/>
                <w:lang w:val="ru-RU"/>
              </w:rPr>
              <w:t>П</w:t>
            </w:r>
            <w:proofErr w:type="gramEnd"/>
            <w:r w:rsidRPr="0081263E">
              <w:rPr>
                <w:rFonts w:ascii="Calibri" w:eastAsia="Times New Roman" w:hAnsi="Calibri" w:cs="Calibri"/>
                <w:b/>
                <w:sz w:val="24"/>
                <w:szCs w:val="24"/>
                <w:lang w:val="ru-RU"/>
              </w:rPr>
              <w:t xml:space="preserve"> 20</w:t>
            </w:r>
          </w:p>
        </w:tc>
        <w:tc>
          <w:tcPr>
            <w:tcW w:w="460" w:type="dxa"/>
            <w:tcBorders>
              <w:top w:val="nil"/>
              <w:left w:val="nil"/>
              <w:bottom w:val="single" w:sz="4" w:space="0" w:color="auto"/>
              <w:right w:val="single" w:sz="4" w:space="0" w:color="auto"/>
            </w:tcBorders>
            <w:shd w:val="clear" w:color="000000" w:fill="FFCC66"/>
            <w:vAlign w:val="center"/>
            <w:hideMark/>
          </w:tcPr>
          <w:p w:rsidR="00A43CEE" w:rsidRPr="0081263E" w:rsidRDefault="00A43CEE" w:rsidP="00F3433A">
            <w:pPr>
              <w:spacing w:after="0" w:line="240" w:lineRule="auto"/>
              <w:jc w:val="center"/>
              <w:rPr>
                <w:rFonts w:ascii="Calibri" w:eastAsia="Times New Roman" w:hAnsi="Calibri" w:cs="Calibri"/>
                <w:b/>
                <w:sz w:val="24"/>
                <w:szCs w:val="24"/>
                <w:lang w:val="ru-RU"/>
              </w:rPr>
            </w:pPr>
            <w:r w:rsidRPr="0081263E">
              <w:rPr>
                <w:rFonts w:ascii="Calibri" w:eastAsia="Times New Roman" w:hAnsi="Calibri" w:cs="Calibri"/>
                <w:b/>
                <w:sz w:val="24"/>
                <w:szCs w:val="24"/>
                <w:lang w:val="bg-BG"/>
              </w:rPr>
              <w:t xml:space="preserve">Н </w:t>
            </w:r>
            <w:r w:rsidRPr="0081263E">
              <w:rPr>
                <w:rFonts w:ascii="Calibri" w:eastAsia="Times New Roman" w:hAnsi="Calibri" w:cs="Calibri"/>
                <w:b/>
                <w:sz w:val="24"/>
                <w:szCs w:val="24"/>
                <w:lang w:val="ru-RU"/>
              </w:rPr>
              <w:t>21</w:t>
            </w:r>
          </w:p>
        </w:tc>
        <w:tc>
          <w:tcPr>
            <w:tcW w:w="320" w:type="dxa"/>
            <w:tcBorders>
              <w:top w:val="nil"/>
              <w:left w:val="nil"/>
              <w:bottom w:val="nil"/>
              <w:right w:val="nil"/>
            </w:tcBorders>
            <w:shd w:val="clear" w:color="auto" w:fill="auto"/>
            <w:noWrap/>
            <w:vAlign w:val="bottom"/>
            <w:hideMark/>
          </w:tcPr>
          <w:p w:rsidR="00A43CEE" w:rsidRPr="0081263E" w:rsidRDefault="00A43CEE" w:rsidP="00F3433A">
            <w:pPr>
              <w:spacing w:after="0" w:line="240" w:lineRule="auto"/>
              <w:rPr>
                <w:rFonts w:ascii="Calibri" w:eastAsia="Times New Roman" w:hAnsi="Calibri" w:cs="Calibri"/>
                <w:sz w:val="24"/>
                <w:szCs w:val="24"/>
                <w:lang w:val="ru-RU"/>
              </w:rPr>
            </w:pPr>
          </w:p>
        </w:tc>
      </w:tr>
      <w:tr w:rsidR="00A43CEE" w:rsidRPr="0081263E" w:rsidTr="00F3433A">
        <w:trPr>
          <w:trHeight w:val="315"/>
        </w:trPr>
        <w:tc>
          <w:tcPr>
            <w:tcW w:w="440" w:type="dxa"/>
            <w:tcBorders>
              <w:top w:val="nil"/>
              <w:left w:val="nil"/>
              <w:bottom w:val="nil"/>
              <w:right w:val="nil"/>
            </w:tcBorders>
            <w:shd w:val="clear" w:color="auto" w:fill="auto"/>
            <w:vAlign w:val="center"/>
            <w:hideMark/>
          </w:tcPr>
          <w:p w:rsidR="00A43CEE" w:rsidRPr="0081263E" w:rsidRDefault="00A43CEE" w:rsidP="00F3433A">
            <w:pPr>
              <w:spacing w:after="0" w:line="240" w:lineRule="auto"/>
              <w:jc w:val="center"/>
              <w:rPr>
                <w:rFonts w:ascii="Calibri" w:eastAsia="Times New Roman" w:hAnsi="Calibri" w:cs="Calibri"/>
                <w:b/>
                <w:sz w:val="24"/>
                <w:szCs w:val="24"/>
                <w:lang w:val="ru-RU"/>
              </w:rPr>
            </w:pPr>
          </w:p>
        </w:tc>
        <w:tc>
          <w:tcPr>
            <w:tcW w:w="460" w:type="dxa"/>
            <w:tcBorders>
              <w:top w:val="nil"/>
              <w:left w:val="single" w:sz="4" w:space="0" w:color="auto"/>
              <w:bottom w:val="single" w:sz="4" w:space="0" w:color="auto"/>
              <w:right w:val="single" w:sz="4" w:space="0" w:color="auto"/>
            </w:tcBorders>
            <w:shd w:val="clear" w:color="000000" w:fill="FFFFFF"/>
            <w:vAlign w:val="center"/>
            <w:hideMark/>
          </w:tcPr>
          <w:p w:rsidR="00A43CEE" w:rsidRPr="0081263E" w:rsidRDefault="00A43CEE" w:rsidP="00F3433A">
            <w:pPr>
              <w:spacing w:after="0" w:line="240" w:lineRule="auto"/>
              <w:jc w:val="center"/>
              <w:rPr>
                <w:rFonts w:ascii="Calibri" w:eastAsia="Times New Roman" w:hAnsi="Calibri" w:cs="Calibri"/>
                <w:b/>
                <w:sz w:val="24"/>
                <w:szCs w:val="24"/>
                <w:lang w:val="ru-RU"/>
              </w:rPr>
            </w:pPr>
            <w:r w:rsidRPr="0081263E">
              <w:rPr>
                <w:rFonts w:ascii="Calibri" w:eastAsia="Times New Roman" w:hAnsi="Calibri" w:cs="Calibri"/>
                <w:b/>
                <w:sz w:val="24"/>
                <w:szCs w:val="24"/>
                <w:lang w:val="bg-BG"/>
              </w:rPr>
              <w:t xml:space="preserve">Н </w:t>
            </w:r>
            <w:r w:rsidRPr="0081263E">
              <w:rPr>
                <w:rFonts w:ascii="Calibri" w:eastAsia="Times New Roman" w:hAnsi="Calibri" w:cs="Calibri"/>
                <w:b/>
                <w:sz w:val="24"/>
                <w:szCs w:val="24"/>
                <w:lang w:val="ru-RU"/>
              </w:rPr>
              <w:t>22</w:t>
            </w:r>
          </w:p>
        </w:tc>
        <w:tc>
          <w:tcPr>
            <w:tcW w:w="460" w:type="dxa"/>
            <w:tcBorders>
              <w:top w:val="nil"/>
              <w:left w:val="nil"/>
              <w:bottom w:val="single" w:sz="4" w:space="0" w:color="auto"/>
              <w:right w:val="single" w:sz="4" w:space="0" w:color="auto"/>
            </w:tcBorders>
            <w:shd w:val="clear" w:color="000000" w:fill="FFFFFF"/>
            <w:vAlign w:val="center"/>
            <w:hideMark/>
          </w:tcPr>
          <w:p w:rsidR="00A43CEE" w:rsidRPr="0081263E" w:rsidRDefault="00A43CEE" w:rsidP="00F3433A">
            <w:pPr>
              <w:spacing w:after="0" w:line="240" w:lineRule="auto"/>
              <w:jc w:val="center"/>
              <w:rPr>
                <w:rFonts w:ascii="Calibri" w:eastAsia="Times New Roman" w:hAnsi="Calibri" w:cs="Calibri"/>
                <w:b/>
                <w:sz w:val="24"/>
                <w:szCs w:val="24"/>
                <w:lang w:val="ru-RU"/>
              </w:rPr>
            </w:pPr>
            <w:proofErr w:type="gramStart"/>
            <w:r w:rsidRPr="00BB4593">
              <w:rPr>
                <w:rFonts w:ascii="Calibri" w:eastAsia="Times New Roman" w:hAnsi="Calibri" w:cs="Calibri"/>
                <w:b/>
                <w:color w:val="C00000"/>
                <w:sz w:val="24"/>
                <w:szCs w:val="24"/>
                <w:lang w:val="ru-RU"/>
              </w:rPr>
              <w:t>П</w:t>
            </w:r>
            <w:proofErr w:type="gramEnd"/>
            <w:r w:rsidRPr="0081263E">
              <w:rPr>
                <w:rFonts w:ascii="Calibri" w:eastAsia="Times New Roman" w:hAnsi="Calibri" w:cs="Calibri"/>
                <w:b/>
                <w:sz w:val="24"/>
                <w:szCs w:val="24"/>
                <w:lang w:val="ru-RU"/>
              </w:rPr>
              <w:t xml:space="preserve"> 23</w:t>
            </w:r>
          </w:p>
        </w:tc>
        <w:tc>
          <w:tcPr>
            <w:tcW w:w="460" w:type="dxa"/>
            <w:tcBorders>
              <w:top w:val="nil"/>
              <w:left w:val="nil"/>
              <w:bottom w:val="single" w:sz="4" w:space="0" w:color="auto"/>
              <w:right w:val="single" w:sz="4" w:space="0" w:color="auto"/>
            </w:tcBorders>
            <w:shd w:val="clear" w:color="000000" w:fill="FFFFFF"/>
            <w:vAlign w:val="center"/>
            <w:hideMark/>
          </w:tcPr>
          <w:p w:rsidR="00A43CEE" w:rsidRPr="0081263E" w:rsidRDefault="00A43CEE" w:rsidP="00F3433A">
            <w:pPr>
              <w:spacing w:after="0" w:line="240" w:lineRule="auto"/>
              <w:jc w:val="center"/>
              <w:rPr>
                <w:rFonts w:ascii="Calibri" w:eastAsia="Times New Roman" w:hAnsi="Calibri" w:cs="Calibri"/>
                <w:b/>
                <w:sz w:val="24"/>
                <w:szCs w:val="24"/>
                <w:lang w:val="ru-RU"/>
              </w:rPr>
            </w:pPr>
            <w:proofErr w:type="gramStart"/>
            <w:r w:rsidRPr="00BB4593">
              <w:rPr>
                <w:rFonts w:ascii="Calibri" w:eastAsia="Times New Roman" w:hAnsi="Calibri" w:cs="Calibri"/>
                <w:b/>
                <w:color w:val="C00000"/>
                <w:sz w:val="24"/>
                <w:szCs w:val="24"/>
                <w:lang w:val="ru-RU"/>
              </w:rPr>
              <w:t>П</w:t>
            </w:r>
            <w:proofErr w:type="gramEnd"/>
            <w:r w:rsidRPr="0081263E">
              <w:rPr>
                <w:rFonts w:ascii="Calibri" w:eastAsia="Times New Roman" w:hAnsi="Calibri" w:cs="Calibri"/>
                <w:b/>
                <w:sz w:val="24"/>
                <w:szCs w:val="24"/>
                <w:lang w:val="ru-RU"/>
              </w:rPr>
              <w:t xml:space="preserve"> 24</w:t>
            </w:r>
          </w:p>
        </w:tc>
        <w:tc>
          <w:tcPr>
            <w:tcW w:w="460" w:type="dxa"/>
            <w:tcBorders>
              <w:top w:val="nil"/>
              <w:left w:val="nil"/>
              <w:bottom w:val="single" w:sz="4" w:space="0" w:color="auto"/>
              <w:right w:val="single" w:sz="4" w:space="0" w:color="auto"/>
            </w:tcBorders>
            <w:shd w:val="clear" w:color="000000" w:fill="FFFFFF"/>
            <w:vAlign w:val="center"/>
            <w:hideMark/>
          </w:tcPr>
          <w:p w:rsidR="00A43CEE" w:rsidRPr="0081263E" w:rsidRDefault="00A43CEE" w:rsidP="00F3433A">
            <w:pPr>
              <w:spacing w:after="0" w:line="240" w:lineRule="auto"/>
              <w:jc w:val="center"/>
              <w:rPr>
                <w:rFonts w:ascii="Calibri" w:eastAsia="Times New Roman" w:hAnsi="Calibri" w:cs="Calibri"/>
                <w:b/>
                <w:sz w:val="24"/>
                <w:szCs w:val="24"/>
                <w:lang w:val="ru-RU"/>
              </w:rPr>
            </w:pPr>
            <w:r w:rsidRPr="0081263E">
              <w:rPr>
                <w:rFonts w:ascii="Calibri" w:eastAsia="Times New Roman" w:hAnsi="Calibri" w:cs="Calibri"/>
                <w:b/>
                <w:sz w:val="24"/>
                <w:szCs w:val="24"/>
                <w:lang w:val="bg-BG"/>
              </w:rPr>
              <w:t xml:space="preserve">Д </w:t>
            </w:r>
            <w:r w:rsidRPr="0081263E">
              <w:rPr>
                <w:rFonts w:ascii="Calibri" w:eastAsia="Times New Roman" w:hAnsi="Calibri" w:cs="Calibri"/>
                <w:b/>
                <w:sz w:val="24"/>
                <w:szCs w:val="24"/>
                <w:lang w:val="ru-RU"/>
              </w:rPr>
              <w:t>25</w:t>
            </w:r>
          </w:p>
        </w:tc>
        <w:tc>
          <w:tcPr>
            <w:tcW w:w="460" w:type="dxa"/>
            <w:tcBorders>
              <w:top w:val="nil"/>
              <w:left w:val="nil"/>
              <w:bottom w:val="single" w:sz="4" w:space="0" w:color="auto"/>
              <w:right w:val="single" w:sz="4" w:space="0" w:color="auto"/>
            </w:tcBorders>
            <w:shd w:val="clear" w:color="000000" w:fill="FFFFFF"/>
            <w:vAlign w:val="center"/>
            <w:hideMark/>
          </w:tcPr>
          <w:p w:rsidR="00A43CEE" w:rsidRPr="0081263E" w:rsidRDefault="00A43CEE" w:rsidP="00F3433A">
            <w:pPr>
              <w:spacing w:after="0" w:line="240" w:lineRule="auto"/>
              <w:jc w:val="center"/>
              <w:rPr>
                <w:rFonts w:ascii="Calibri" w:eastAsia="Times New Roman" w:hAnsi="Calibri" w:cs="Calibri"/>
                <w:b/>
                <w:sz w:val="24"/>
                <w:szCs w:val="24"/>
                <w:lang w:val="ru-RU"/>
              </w:rPr>
            </w:pPr>
            <w:r w:rsidRPr="0081263E">
              <w:rPr>
                <w:rFonts w:ascii="Calibri" w:eastAsia="Times New Roman" w:hAnsi="Calibri" w:cs="Calibri"/>
                <w:b/>
                <w:sz w:val="24"/>
                <w:szCs w:val="24"/>
                <w:lang w:val="bg-BG"/>
              </w:rPr>
              <w:t xml:space="preserve">Д </w:t>
            </w:r>
            <w:r w:rsidRPr="0081263E">
              <w:rPr>
                <w:rFonts w:ascii="Calibri" w:eastAsia="Times New Roman" w:hAnsi="Calibri" w:cs="Calibri"/>
                <w:b/>
                <w:sz w:val="24"/>
                <w:szCs w:val="24"/>
                <w:lang w:val="ru-RU"/>
              </w:rPr>
              <w:t>26</w:t>
            </w:r>
          </w:p>
        </w:tc>
        <w:tc>
          <w:tcPr>
            <w:tcW w:w="460" w:type="dxa"/>
            <w:tcBorders>
              <w:top w:val="nil"/>
              <w:left w:val="nil"/>
              <w:bottom w:val="single" w:sz="4" w:space="0" w:color="auto"/>
              <w:right w:val="single" w:sz="4" w:space="0" w:color="auto"/>
            </w:tcBorders>
            <w:shd w:val="clear" w:color="000000" w:fill="FFCC66"/>
            <w:vAlign w:val="center"/>
            <w:hideMark/>
          </w:tcPr>
          <w:p w:rsidR="00A43CEE" w:rsidRPr="0081263E" w:rsidRDefault="00A43CEE" w:rsidP="00F3433A">
            <w:pPr>
              <w:spacing w:after="0" w:line="240" w:lineRule="auto"/>
              <w:jc w:val="center"/>
              <w:rPr>
                <w:rFonts w:ascii="Calibri" w:eastAsia="Times New Roman" w:hAnsi="Calibri" w:cs="Calibri"/>
                <w:b/>
                <w:sz w:val="24"/>
                <w:szCs w:val="24"/>
              </w:rPr>
            </w:pPr>
            <w:proofErr w:type="gramStart"/>
            <w:r w:rsidRPr="00BB4593">
              <w:rPr>
                <w:rFonts w:ascii="Calibri" w:eastAsia="Times New Roman" w:hAnsi="Calibri" w:cs="Calibri"/>
                <w:b/>
                <w:color w:val="C00000"/>
                <w:sz w:val="24"/>
                <w:szCs w:val="24"/>
                <w:lang w:val="ru-RU"/>
              </w:rPr>
              <w:t>П</w:t>
            </w:r>
            <w:proofErr w:type="gramEnd"/>
            <w:r w:rsidRPr="00BB4593">
              <w:rPr>
                <w:rFonts w:ascii="Calibri" w:eastAsia="Times New Roman" w:hAnsi="Calibri" w:cs="Calibri"/>
                <w:b/>
                <w:color w:val="C00000"/>
                <w:sz w:val="24"/>
                <w:szCs w:val="24"/>
                <w:lang w:val="ru-RU"/>
              </w:rPr>
              <w:t xml:space="preserve"> </w:t>
            </w:r>
            <w:r w:rsidRPr="0081263E">
              <w:rPr>
                <w:rFonts w:ascii="Calibri" w:eastAsia="Times New Roman" w:hAnsi="Calibri" w:cs="Calibri"/>
                <w:b/>
                <w:sz w:val="24"/>
                <w:szCs w:val="24"/>
                <w:lang w:val="ru-RU"/>
              </w:rPr>
              <w:t>2</w:t>
            </w:r>
            <w:r w:rsidRPr="0081263E">
              <w:rPr>
                <w:rFonts w:ascii="Calibri" w:eastAsia="Times New Roman" w:hAnsi="Calibri" w:cs="Calibri"/>
                <w:b/>
                <w:sz w:val="24"/>
                <w:szCs w:val="24"/>
              </w:rPr>
              <w:t>7</w:t>
            </w:r>
          </w:p>
        </w:tc>
        <w:tc>
          <w:tcPr>
            <w:tcW w:w="460" w:type="dxa"/>
            <w:tcBorders>
              <w:top w:val="nil"/>
              <w:left w:val="nil"/>
              <w:bottom w:val="single" w:sz="4" w:space="0" w:color="auto"/>
              <w:right w:val="single" w:sz="4" w:space="0" w:color="auto"/>
            </w:tcBorders>
            <w:shd w:val="clear" w:color="000000" w:fill="FFCC66"/>
            <w:vAlign w:val="center"/>
            <w:hideMark/>
          </w:tcPr>
          <w:p w:rsidR="00A43CEE" w:rsidRPr="0081263E" w:rsidRDefault="00A43CEE" w:rsidP="00F3433A">
            <w:pPr>
              <w:spacing w:after="0" w:line="240" w:lineRule="auto"/>
              <w:jc w:val="center"/>
              <w:rPr>
                <w:rFonts w:ascii="Calibri" w:eastAsia="Times New Roman" w:hAnsi="Calibri" w:cs="Calibri"/>
                <w:b/>
                <w:sz w:val="24"/>
                <w:szCs w:val="24"/>
              </w:rPr>
            </w:pPr>
            <w:r w:rsidRPr="00BB4593">
              <w:rPr>
                <w:rFonts w:ascii="Calibri" w:eastAsia="Times New Roman" w:hAnsi="Calibri" w:cs="Calibri"/>
                <w:b/>
                <w:color w:val="C00000"/>
                <w:sz w:val="24"/>
                <w:szCs w:val="24"/>
                <w:lang w:val="bg-BG"/>
              </w:rPr>
              <w:t>П</w:t>
            </w:r>
            <w:r w:rsidRPr="0081263E">
              <w:rPr>
                <w:rFonts w:ascii="Calibri" w:eastAsia="Times New Roman" w:hAnsi="Calibri" w:cs="Calibri"/>
                <w:b/>
                <w:sz w:val="24"/>
                <w:szCs w:val="24"/>
                <w:lang w:val="bg-BG"/>
              </w:rPr>
              <w:t xml:space="preserve"> </w:t>
            </w:r>
            <w:r w:rsidRPr="0081263E">
              <w:rPr>
                <w:rFonts w:ascii="Calibri" w:eastAsia="Times New Roman" w:hAnsi="Calibri" w:cs="Calibri"/>
                <w:b/>
                <w:sz w:val="24"/>
                <w:szCs w:val="24"/>
              </w:rPr>
              <w:t>28</w:t>
            </w:r>
          </w:p>
        </w:tc>
        <w:tc>
          <w:tcPr>
            <w:tcW w:w="320" w:type="dxa"/>
            <w:tcBorders>
              <w:top w:val="nil"/>
              <w:left w:val="nil"/>
              <w:bottom w:val="nil"/>
              <w:right w:val="nil"/>
            </w:tcBorders>
            <w:shd w:val="clear" w:color="auto" w:fill="auto"/>
            <w:noWrap/>
            <w:vAlign w:val="bottom"/>
            <w:hideMark/>
          </w:tcPr>
          <w:p w:rsidR="00A43CEE" w:rsidRPr="0081263E" w:rsidRDefault="00A43CEE" w:rsidP="00F3433A">
            <w:pPr>
              <w:spacing w:after="0" w:line="240" w:lineRule="auto"/>
              <w:rPr>
                <w:rFonts w:ascii="Calibri" w:eastAsia="Times New Roman" w:hAnsi="Calibri" w:cs="Calibri"/>
                <w:sz w:val="24"/>
                <w:szCs w:val="24"/>
              </w:rPr>
            </w:pPr>
          </w:p>
        </w:tc>
      </w:tr>
      <w:tr w:rsidR="00A43CEE" w:rsidRPr="0081263E" w:rsidTr="00F3433A">
        <w:trPr>
          <w:trHeight w:val="315"/>
        </w:trPr>
        <w:tc>
          <w:tcPr>
            <w:tcW w:w="440" w:type="dxa"/>
            <w:tcBorders>
              <w:top w:val="nil"/>
              <w:left w:val="nil"/>
              <w:bottom w:val="nil"/>
              <w:right w:val="nil"/>
            </w:tcBorders>
            <w:shd w:val="clear" w:color="auto" w:fill="auto"/>
            <w:vAlign w:val="center"/>
            <w:hideMark/>
          </w:tcPr>
          <w:p w:rsidR="00A43CEE" w:rsidRPr="0081263E" w:rsidRDefault="00A43CEE" w:rsidP="00F3433A">
            <w:pPr>
              <w:spacing w:after="0" w:line="240" w:lineRule="auto"/>
              <w:jc w:val="center"/>
              <w:rPr>
                <w:rFonts w:ascii="Calibri" w:eastAsia="Times New Roman" w:hAnsi="Calibri" w:cs="Calibri"/>
                <w:b/>
                <w:sz w:val="24"/>
                <w:szCs w:val="24"/>
              </w:rPr>
            </w:pPr>
          </w:p>
        </w:tc>
        <w:tc>
          <w:tcPr>
            <w:tcW w:w="460" w:type="dxa"/>
            <w:tcBorders>
              <w:top w:val="nil"/>
              <w:left w:val="single" w:sz="4" w:space="0" w:color="auto"/>
              <w:bottom w:val="single" w:sz="4" w:space="0" w:color="auto"/>
              <w:right w:val="single" w:sz="4" w:space="0" w:color="auto"/>
            </w:tcBorders>
            <w:shd w:val="clear" w:color="000000" w:fill="FFFFFF"/>
            <w:vAlign w:val="center"/>
            <w:hideMark/>
          </w:tcPr>
          <w:p w:rsidR="00A43CEE" w:rsidRPr="0081263E" w:rsidRDefault="00A43CEE" w:rsidP="00F3433A">
            <w:pPr>
              <w:spacing w:after="0" w:line="240" w:lineRule="auto"/>
              <w:jc w:val="center"/>
              <w:rPr>
                <w:rFonts w:ascii="Calibri" w:eastAsia="Times New Roman" w:hAnsi="Calibri" w:cs="Calibri"/>
                <w:b/>
                <w:sz w:val="24"/>
                <w:szCs w:val="24"/>
              </w:rPr>
            </w:pPr>
            <w:r w:rsidRPr="0081263E">
              <w:rPr>
                <w:rFonts w:ascii="Calibri" w:eastAsia="Times New Roman" w:hAnsi="Calibri" w:cs="Calibri"/>
                <w:b/>
                <w:sz w:val="24"/>
                <w:szCs w:val="24"/>
                <w:lang w:val="bg-BG"/>
              </w:rPr>
              <w:t xml:space="preserve">Н </w:t>
            </w:r>
            <w:r w:rsidRPr="0081263E">
              <w:rPr>
                <w:rFonts w:ascii="Calibri" w:eastAsia="Times New Roman" w:hAnsi="Calibri" w:cs="Calibri"/>
                <w:b/>
                <w:sz w:val="24"/>
                <w:szCs w:val="24"/>
              </w:rPr>
              <w:t>29</w:t>
            </w:r>
          </w:p>
        </w:tc>
        <w:tc>
          <w:tcPr>
            <w:tcW w:w="460" w:type="dxa"/>
            <w:tcBorders>
              <w:top w:val="nil"/>
              <w:left w:val="nil"/>
              <w:bottom w:val="single" w:sz="4" w:space="0" w:color="auto"/>
              <w:right w:val="single" w:sz="4" w:space="0" w:color="auto"/>
            </w:tcBorders>
            <w:shd w:val="clear" w:color="000000" w:fill="FFFFFF"/>
            <w:vAlign w:val="center"/>
            <w:hideMark/>
          </w:tcPr>
          <w:p w:rsidR="00A43CEE" w:rsidRPr="0081263E" w:rsidRDefault="00A43CEE" w:rsidP="00F3433A">
            <w:pPr>
              <w:spacing w:after="0" w:line="240" w:lineRule="auto"/>
              <w:jc w:val="center"/>
              <w:rPr>
                <w:rFonts w:ascii="Calibri" w:eastAsia="Times New Roman" w:hAnsi="Calibri" w:cs="Calibri"/>
                <w:b/>
                <w:sz w:val="24"/>
                <w:szCs w:val="24"/>
              </w:rPr>
            </w:pPr>
            <w:r w:rsidRPr="0081263E">
              <w:rPr>
                <w:rFonts w:ascii="Calibri" w:eastAsia="Times New Roman" w:hAnsi="Calibri" w:cs="Calibri"/>
                <w:b/>
                <w:sz w:val="24"/>
                <w:szCs w:val="24"/>
                <w:lang w:val="bg-BG"/>
              </w:rPr>
              <w:t xml:space="preserve">Н </w:t>
            </w:r>
            <w:r w:rsidRPr="0081263E">
              <w:rPr>
                <w:rFonts w:ascii="Calibri" w:eastAsia="Times New Roman" w:hAnsi="Calibri" w:cs="Calibri"/>
                <w:b/>
                <w:sz w:val="24"/>
                <w:szCs w:val="24"/>
              </w:rPr>
              <w:t>30</w:t>
            </w:r>
          </w:p>
        </w:tc>
        <w:tc>
          <w:tcPr>
            <w:tcW w:w="460" w:type="dxa"/>
            <w:tcBorders>
              <w:top w:val="nil"/>
              <w:left w:val="nil"/>
              <w:bottom w:val="single" w:sz="4" w:space="0" w:color="auto"/>
              <w:right w:val="single" w:sz="4" w:space="0" w:color="auto"/>
            </w:tcBorders>
            <w:shd w:val="clear" w:color="000000" w:fill="FFFFFF"/>
            <w:vAlign w:val="center"/>
            <w:hideMark/>
          </w:tcPr>
          <w:p w:rsidR="00A43CEE" w:rsidRPr="0081263E" w:rsidRDefault="00A43CEE" w:rsidP="00F3433A">
            <w:pPr>
              <w:spacing w:after="0" w:line="240" w:lineRule="auto"/>
              <w:jc w:val="center"/>
              <w:rPr>
                <w:rFonts w:ascii="Calibri" w:eastAsia="Times New Roman" w:hAnsi="Calibri" w:cs="Calibri"/>
                <w:b/>
                <w:sz w:val="24"/>
                <w:szCs w:val="24"/>
              </w:rPr>
            </w:pPr>
            <w:r w:rsidRPr="0081263E">
              <w:rPr>
                <w:rFonts w:ascii="Calibri" w:eastAsia="Times New Roman" w:hAnsi="Calibri" w:cs="Calibri"/>
                <w:b/>
                <w:sz w:val="24"/>
                <w:szCs w:val="24"/>
              </w:rPr>
              <w:t> </w:t>
            </w:r>
          </w:p>
        </w:tc>
        <w:tc>
          <w:tcPr>
            <w:tcW w:w="460" w:type="dxa"/>
            <w:tcBorders>
              <w:top w:val="nil"/>
              <w:left w:val="nil"/>
              <w:bottom w:val="single" w:sz="4" w:space="0" w:color="auto"/>
              <w:right w:val="single" w:sz="4" w:space="0" w:color="auto"/>
            </w:tcBorders>
            <w:shd w:val="clear" w:color="000000" w:fill="FFFFFF"/>
            <w:vAlign w:val="center"/>
            <w:hideMark/>
          </w:tcPr>
          <w:p w:rsidR="00A43CEE" w:rsidRPr="0081263E" w:rsidRDefault="00A43CEE" w:rsidP="00F3433A">
            <w:pPr>
              <w:spacing w:after="0" w:line="240" w:lineRule="auto"/>
              <w:jc w:val="center"/>
              <w:rPr>
                <w:rFonts w:ascii="Calibri" w:eastAsia="Times New Roman" w:hAnsi="Calibri" w:cs="Calibri"/>
                <w:b/>
                <w:sz w:val="24"/>
                <w:szCs w:val="24"/>
              </w:rPr>
            </w:pPr>
            <w:r w:rsidRPr="0081263E">
              <w:rPr>
                <w:rFonts w:ascii="Calibri" w:eastAsia="Times New Roman" w:hAnsi="Calibri" w:cs="Calibri"/>
                <w:b/>
                <w:sz w:val="24"/>
                <w:szCs w:val="24"/>
              </w:rPr>
              <w:t> </w:t>
            </w:r>
          </w:p>
        </w:tc>
        <w:tc>
          <w:tcPr>
            <w:tcW w:w="460" w:type="dxa"/>
            <w:tcBorders>
              <w:top w:val="nil"/>
              <w:left w:val="nil"/>
              <w:bottom w:val="single" w:sz="4" w:space="0" w:color="auto"/>
              <w:right w:val="single" w:sz="4" w:space="0" w:color="auto"/>
            </w:tcBorders>
            <w:shd w:val="clear" w:color="000000" w:fill="FFFFFF"/>
            <w:vAlign w:val="center"/>
            <w:hideMark/>
          </w:tcPr>
          <w:p w:rsidR="00A43CEE" w:rsidRPr="0081263E" w:rsidRDefault="00A43CEE" w:rsidP="00F3433A">
            <w:pPr>
              <w:spacing w:after="0" w:line="240" w:lineRule="auto"/>
              <w:jc w:val="center"/>
              <w:rPr>
                <w:rFonts w:ascii="Calibri" w:eastAsia="Times New Roman" w:hAnsi="Calibri" w:cs="Calibri"/>
                <w:b/>
                <w:sz w:val="24"/>
                <w:szCs w:val="24"/>
              </w:rPr>
            </w:pPr>
            <w:r w:rsidRPr="0081263E">
              <w:rPr>
                <w:rFonts w:ascii="Calibri" w:eastAsia="Times New Roman" w:hAnsi="Calibri" w:cs="Calibri"/>
                <w:b/>
                <w:sz w:val="24"/>
                <w:szCs w:val="24"/>
              </w:rPr>
              <w:t> </w:t>
            </w:r>
          </w:p>
        </w:tc>
        <w:tc>
          <w:tcPr>
            <w:tcW w:w="460" w:type="dxa"/>
            <w:tcBorders>
              <w:top w:val="nil"/>
              <w:left w:val="nil"/>
              <w:bottom w:val="single" w:sz="4" w:space="0" w:color="auto"/>
              <w:right w:val="single" w:sz="4" w:space="0" w:color="auto"/>
            </w:tcBorders>
            <w:shd w:val="clear" w:color="000000" w:fill="FFCC66"/>
            <w:vAlign w:val="center"/>
            <w:hideMark/>
          </w:tcPr>
          <w:p w:rsidR="00A43CEE" w:rsidRPr="0081263E" w:rsidRDefault="00A43CEE" w:rsidP="00F3433A">
            <w:pPr>
              <w:spacing w:after="0" w:line="240" w:lineRule="auto"/>
              <w:jc w:val="center"/>
              <w:rPr>
                <w:rFonts w:ascii="Calibri" w:eastAsia="Times New Roman" w:hAnsi="Calibri" w:cs="Calibri"/>
                <w:b/>
                <w:sz w:val="24"/>
                <w:szCs w:val="24"/>
              </w:rPr>
            </w:pPr>
            <w:r w:rsidRPr="0081263E">
              <w:rPr>
                <w:rFonts w:ascii="Calibri" w:eastAsia="Times New Roman" w:hAnsi="Calibri" w:cs="Calibri"/>
                <w:b/>
                <w:sz w:val="24"/>
                <w:szCs w:val="24"/>
              </w:rPr>
              <w:t> </w:t>
            </w:r>
          </w:p>
        </w:tc>
        <w:tc>
          <w:tcPr>
            <w:tcW w:w="460" w:type="dxa"/>
            <w:tcBorders>
              <w:top w:val="nil"/>
              <w:left w:val="nil"/>
              <w:bottom w:val="single" w:sz="4" w:space="0" w:color="auto"/>
              <w:right w:val="single" w:sz="4" w:space="0" w:color="auto"/>
            </w:tcBorders>
            <w:shd w:val="clear" w:color="000000" w:fill="FFCC66"/>
            <w:vAlign w:val="center"/>
            <w:hideMark/>
          </w:tcPr>
          <w:p w:rsidR="00A43CEE" w:rsidRPr="0081263E" w:rsidRDefault="00A43CEE" w:rsidP="00F3433A">
            <w:pPr>
              <w:spacing w:after="0" w:line="240" w:lineRule="auto"/>
              <w:jc w:val="center"/>
              <w:rPr>
                <w:rFonts w:ascii="Calibri" w:eastAsia="Times New Roman" w:hAnsi="Calibri" w:cs="Calibri"/>
                <w:b/>
                <w:sz w:val="24"/>
                <w:szCs w:val="24"/>
              </w:rPr>
            </w:pPr>
            <w:r w:rsidRPr="0081263E">
              <w:rPr>
                <w:rFonts w:ascii="Calibri" w:eastAsia="Times New Roman" w:hAnsi="Calibri" w:cs="Calibri"/>
                <w:b/>
                <w:sz w:val="24"/>
                <w:szCs w:val="24"/>
              </w:rPr>
              <w:t> </w:t>
            </w:r>
          </w:p>
        </w:tc>
        <w:tc>
          <w:tcPr>
            <w:tcW w:w="320" w:type="dxa"/>
            <w:tcBorders>
              <w:top w:val="nil"/>
              <w:left w:val="nil"/>
              <w:bottom w:val="nil"/>
              <w:right w:val="nil"/>
            </w:tcBorders>
            <w:shd w:val="clear" w:color="auto" w:fill="auto"/>
            <w:noWrap/>
            <w:vAlign w:val="bottom"/>
            <w:hideMark/>
          </w:tcPr>
          <w:p w:rsidR="00A43CEE" w:rsidRPr="0081263E" w:rsidRDefault="00A43CEE" w:rsidP="00F3433A">
            <w:pPr>
              <w:spacing w:after="0" w:line="240" w:lineRule="auto"/>
              <w:rPr>
                <w:rFonts w:ascii="Calibri" w:eastAsia="Times New Roman" w:hAnsi="Calibri" w:cs="Calibri"/>
                <w:sz w:val="24"/>
                <w:szCs w:val="24"/>
              </w:rPr>
            </w:pPr>
          </w:p>
        </w:tc>
      </w:tr>
    </w:tbl>
    <w:p w:rsidR="00A43CEE" w:rsidRPr="0081263E" w:rsidRDefault="00A43CEE" w:rsidP="00A43CEE">
      <w:pPr>
        <w:jc w:val="both"/>
        <w:rPr>
          <w:rFonts w:ascii="Bookman Old Style" w:hAnsi="Bookman Old Style"/>
          <w:sz w:val="24"/>
          <w:szCs w:val="24"/>
          <w:lang w:val="ru-RU"/>
        </w:rPr>
      </w:pPr>
    </w:p>
    <w:p w:rsidR="00A43CEE" w:rsidRPr="0081263E" w:rsidRDefault="00A43CEE" w:rsidP="00A43CEE">
      <w:pPr>
        <w:widowControl w:val="0"/>
        <w:autoSpaceDE w:val="0"/>
        <w:autoSpaceDN w:val="0"/>
        <w:adjustRightInd w:val="0"/>
        <w:spacing w:after="0" w:line="240" w:lineRule="auto"/>
        <w:jc w:val="both"/>
        <w:rPr>
          <w:rFonts w:ascii="Bookman Old Style" w:hAnsi="Bookman Old Style"/>
          <w:b/>
          <w:sz w:val="24"/>
          <w:szCs w:val="24"/>
          <w:u w:val="single"/>
          <w:lang w:val="ru-RU"/>
        </w:rPr>
      </w:pPr>
      <w:r w:rsidRPr="0081263E">
        <w:rPr>
          <w:rFonts w:ascii="Bookman Old Style" w:hAnsi="Bookman Old Style"/>
          <w:b/>
          <w:sz w:val="24"/>
          <w:szCs w:val="24"/>
          <w:lang w:val="ru-RU"/>
        </w:rPr>
        <w:t xml:space="preserve">    </w:t>
      </w:r>
      <w:r w:rsidRPr="0081263E">
        <w:rPr>
          <w:rFonts w:ascii="Bookman Old Style" w:hAnsi="Bookman Old Style"/>
          <w:b/>
          <w:sz w:val="24"/>
          <w:szCs w:val="24"/>
          <w:u w:val="single"/>
          <w:lang w:val="ru-RU"/>
        </w:rPr>
        <w:t xml:space="preserve">Определения в чл. 187, ал.1 от ЗМВР нормален брой часове труд представлява редовното работно време и максималния брой часове труд </w:t>
      </w:r>
      <w:proofErr w:type="gramStart"/>
      <w:r w:rsidRPr="0081263E">
        <w:rPr>
          <w:rFonts w:ascii="Bookman Old Style" w:hAnsi="Bookman Old Style"/>
          <w:b/>
          <w:sz w:val="24"/>
          <w:szCs w:val="24"/>
          <w:u w:val="single"/>
          <w:lang w:val="ru-RU"/>
        </w:rPr>
        <w:t xml:space="preserve">( </w:t>
      </w:r>
      <w:proofErr w:type="gramEnd"/>
      <w:r w:rsidRPr="0081263E">
        <w:rPr>
          <w:rFonts w:ascii="Bookman Old Style" w:hAnsi="Bookman Old Style"/>
          <w:b/>
          <w:sz w:val="24"/>
          <w:szCs w:val="24"/>
          <w:u w:val="single"/>
          <w:lang w:val="ru-RU"/>
        </w:rPr>
        <w:t>по аргумент от чл. 187,</w:t>
      </w:r>
      <w:r>
        <w:rPr>
          <w:rFonts w:ascii="Bookman Old Style" w:hAnsi="Bookman Old Style"/>
          <w:b/>
          <w:sz w:val="24"/>
          <w:szCs w:val="24"/>
          <w:u w:val="single"/>
          <w:lang w:val="ru-RU"/>
        </w:rPr>
        <w:t xml:space="preserve"> ал.2, ал. 3 пр. последно и ал.5</w:t>
      </w:r>
      <w:r w:rsidRPr="0081263E">
        <w:rPr>
          <w:rFonts w:ascii="Bookman Old Style" w:hAnsi="Bookman Old Style"/>
          <w:b/>
          <w:sz w:val="24"/>
          <w:szCs w:val="24"/>
          <w:u w:val="single"/>
          <w:lang w:val="ru-RU"/>
        </w:rPr>
        <w:t xml:space="preserve"> от ЗМВР), допустим за полагане само от служителите работещи при петдневна работна седмица. Продължителността на нормалния работен ден при петдневна работна седмица, предвид институтите на намален и </w:t>
      </w:r>
      <w:r w:rsidRPr="0081263E">
        <w:rPr>
          <w:rFonts w:ascii="Bookman Old Style" w:hAnsi="Bookman Old Style"/>
          <w:b/>
          <w:sz w:val="24"/>
          <w:szCs w:val="24"/>
          <w:u w:val="single"/>
          <w:lang w:val="ru-RU"/>
        </w:rPr>
        <w:lastRenderedPageBreak/>
        <w:t xml:space="preserve">удължен работен ден (чл. 136а и чл. 137 от КТ) е установена в КТ, ЗДСл и ЗМВР в максималния и размер. </w:t>
      </w:r>
    </w:p>
    <w:p w:rsidR="008D02FE" w:rsidRDefault="00A43CEE" w:rsidP="00A43CEE">
      <w:pPr>
        <w:widowControl w:val="0"/>
        <w:autoSpaceDE w:val="0"/>
        <w:autoSpaceDN w:val="0"/>
        <w:adjustRightInd w:val="0"/>
        <w:spacing w:after="0" w:line="240" w:lineRule="auto"/>
        <w:jc w:val="both"/>
        <w:rPr>
          <w:rFonts w:ascii="Bookman Old Style" w:hAnsi="Bookman Old Style"/>
          <w:b/>
          <w:sz w:val="24"/>
          <w:szCs w:val="24"/>
          <w:lang w:val="ru-RU"/>
        </w:rPr>
      </w:pPr>
      <w:r w:rsidRPr="0081263E">
        <w:rPr>
          <w:rFonts w:ascii="Bookman Old Style" w:hAnsi="Bookman Old Style"/>
          <w:b/>
          <w:sz w:val="24"/>
          <w:szCs w:val="24"/>
          <w:lang w:val="ru-RU"/>
        </w:rPr>
        <w:t xml:space="preserve">    За работещите на смени обаче в чл. 187, ал.3 от ЗМВР не е </w:t>
      </w:r>
      <w:proofErr w:type="gramStart"/>
      <w:r w:rsidRPr="0081263E">
        <w:rPr>
          <w:rFonts w:ascii="Bookman Old Style" w:hAnsi="Bookman Old Style"/>
          <w:b/>
          <w:sz w:val="24"/>
          <w:szCs w:val="24"/>
          <w:lang w:val="ru-RU"/>
        </w:rPr>
        <w:t>определен</w:t>
      </w:r>
      <w:proofErr w:type="gramEnd"/>
      <w:r w:rsidRPr="0081263E">
        <w:rPr>
          <w:rFonts w:ascii="Bookman Old Style" w:hAnsi="Bookman Old Style"/>
          <w:b/>
          <w:sz w:val="24"/>
          <w:szCs w:val="24"/>
          <w:lang w:val="ru-RU"/>
        </w:rPr>
        <w:t xml:space="preserve"> нормален и/или максимален брой часове дневен, седмичен или положен за отчетен период труд.</w:t>
      </w:r>
      <w:r w:rsidR="007F173F">
        <w:rPr>
          <w:rFonts w:ascii="Bookman Old Style" w:hAnsi="Bookman Old Style"/>
          <w:b/>
          <w:sz w:val="24"/>
          <w:szCs w:val="24"/>
          <w:lang w:val="ru-RU"/>
        </w:rPr>
        <w:t xml:space="preserve"> </w:t>
      </w:r>
      <w:r w:rsidR="007F173F" w:rsidRPr="007F173F">
        <w:rPr>
          <w:rFonts w:ascii="Bookman Old Style" w:hAnsi="Bookman Old Style"/>
          <w:b/>
          <w:sz w:val="24"/>
          <w:szCs w:val="24"/>
          <w:lang w:val="ru-RU"/>
        </w:rPr>
        <w:t xml:space="preserve">Считам, </w:t>
      </w:r>
      <w:proofErr w:type="gramStart"/>
      <w:r w:rsidR="007F173F" w:rsidRPr="007F173F">
        <w:rPr>
          <w:rFonts w:ascii="Bookman Old Style" w:hAnsi="Bookman Old Style"/>
          <w:b/>
          <w:sz w:val="24"/>
          <w:szCs w:val="24"/>
          <w:lang w:val="ru-RU"/>
        </w:rPr>
        <w:t>че с</w:t>
      </w:r>
      <w:proofErr w:type="gramEnd"/>
      <w:r w:rsidR="007F173F" w:rsidRPr="007F173F">
        <w:rPr>
          <w:rFonts w:ascii="Bookman Old Style" w:hAnsi="Bookman Old Style"/>
          <w:b/>
          <w:sz w:val="24"/>
          <w:szCs w:val="24"/>
          <w:lang w:val="ru-RU"/>
        </w:rPr>
        <w:t xml:space="preserve"> разпоредбите на чл. 12, ал.2 и ал.3 от Наредба № 8121з-1353/2020г. </w:t>
      </w:r>
      <w:r w:rsidR="00CB7902">
        <w:rPr>
          <w:rFonts w:ascii="Bookman Old Style" w:hAnsi="Bookman Old Style"/>
          <w:b/>
          <w:sz w:val="24"/>
          <w:szCs w:val="24"/>
          <w:lang w:val="ru-RU"/>
        </w:rPr>
        <w:t>министърът на вътрешните работи</w:t>
      </w:r>
      <w:r w:rsidR="00CB7902" w:rsidRPr="007F173F">
        <w:rPr>
          <w:rFonts w:ascii="Bookman Old Style" w:hAnsi="Bookman Old Style"/>
          <w:b/>
          <w:sz w:val="24"/>
          <w:szCs w:val="24"/>
          <w:lang w:val="ru-RU"/>
        </w:rPr>
        <w:t xml:space="preserve"> </w:t>
      </w:r>
      <w:r w:rsidR="007F173F" w:rsidRPr="007F173F">
        <w:rPr>
          <w:rFonts w:ascii="Bookman Old Style" w:hAnsi="Bookman Old Style"/>
          <w:b/>
          <w:sz w:val="24"/>
          <w:szCs w:val="24"/>
          <w:lang w:val="ru-RU"/>
        </w:rPr>
        <w:t>излиза извън рамките на своята компетентност и законовата делегация определена в чл. 187, ал.10 от ЗМВР.</w:t>
      </w:r>
    </w:p>
    <w:p w:rsidR="00A43CEE" w:rsidRDefault="008D02FE" w:rsidP="00A43CEE">
      <w:pPr>
        <w:widowControl w:val="0"/>
        <w:autoSpaceDE w:val="0"/>
        <w:autoSpaceDN w:val="0"/>
        <w:adjustRightInd w:val="0"/>
        <w:spacing w:after="0" w:line="240" w:lineRule="auto"/>
        <w:jc w:val="both"/>
        <w:rPr>
          <w:rFonts w:ascii="Bookman Old Style" w:hAnsi="Bookman Old Style"/>
          <w:sz w:val="24"/>
          <w:szCs w:val="24"/>
          <w:lang w:val="ru-RU"/>
        </w:rPr>
      </w:pPr>
      <w:r>
        <w:rPr>
          <w:rFonts w:ascii="Bookman Old Style" w:hAnsi="Bookman Old Style"/>
          <w:b/>
          <w:sz w:val="24"/>
          <w:szCs w:val="24"/>
          <w:lang w:val="ru-RU"/>
        </w:rPr>
        <w:t xml:space="preserve">    </w:t>
      </w:r>
      <w:r w:rsidR="00A43CEE" w:rsidRPr="0081263E">
        <w:rPr>
          <w:rFonts w:ascii="Bookman Old Style" w:hAnsi="Bookman Old Style"/>
          <w:sz w:val="24"/>
          <w:szCs w:val="24"/>
          <w:lang w:val="ru-RU"/>
        </w:rPr>
        <w:t xml:space="preserve">Сумираното отчитане на работното време е форма на изчисляване на работното време, при която установената нормална продължителност на работното време се спазва средно за определен по-продължителен </w:t>
      </w:r>
      <w:proofErr w:type="gramStart"/>
      <w:r w:rsidR="00A43CEE" w:rsidRPr="0081263E">
        <w:rPr>
          <w:rFonts w:ascii="Bookman Old Style" w:hAnsi="Bookman Old Style"/>
          <w:sz w:val="24"/>
          <w:szCs w:val="24"/>
          <w:lang w:val="ru-RU"/>
        </w:rPr>
        <w:t>от</w:t>
      </w:r>
      <w:proofErr w:type="gramEnd"/>
      <w:r w:rsidR="00A43CEE" w:rsidRPr="0081263E">
        <w:rPr>
          <w:rFonts w:ascii="Bookman Old Style" w:hAnsi="Bookman Old Style"/>
          <w:sz w:val="24"/>
          <w:szCs w:val="24"/>
          <w:lang w:val="ru-RU"/>
        </w:rPr>
        <w:t xml:space="preserve"> деня и седмицата период от време. </w:t>
      </w:r>
      <w:proofErr w:type="gramStart"/>
      <w:r w:rsidR="00A43CEE" w:rsidRPr="00486886">
        <w:rPr>
          <w:rFonts w:ascii="Bookman Old Style" w:hAnsi="Bookman Old Style"/>
          <w:b/>
          <w:sz w:val="24"/>
          <w:szCs w:val="24"/>
          <w:lang w:val="ru-RU"/>
        </w:rPr>
        <w:t>Съгласно разпоредбите на КТ, работодателят е длъжен да осигури на работника или служителя работата, която е определена при възникване на трудовото правоотношение и в този смисъл да не допуска недоработване от страна на работника или служителя.</w:t>
      </w:r>
      <w:proofErr w:type="gramEnd"/>
      <w:r w:rsidR="00A43CEE" w:rsidRPr="0081263E">
        <w:rPr>
          <w:rFonts w:ascii="Bookman Old Style" w:hAnsi="Bookman Old Style"/>
          <w:sz w:val="24"/>
          <w:szCs w:val="24"/>
          <w:lang w:val="ru-RU"/>
        </w:rPr>
        <w:t xml:space="preserve"> При сумирано изчисляване на работното време от работодателя не се допуска работниците и служителите да завършват отчетния период с по-малко часове. </w:t>
      </w:r>
      <w:r w:rsidR="00A43CEE" w:rsidRPr="00286F9A">
        <w:rPr>
          <w:rFonts w:ascii="Bookman Old Style" w:hAnsi="Bookman Old Style"/>
          <w:b/>
          <w:sz w:val="24"/>
          <w:szCs w:val="24"/>
          <w:u w:val="single"/>
          <w:lang w:val="ru-RU"/>
        </w:rPr>
        <w:t xml:space="preserve">При такъв начин на изчисляване на работното време, работодателят е длъжен в края на отчетния период да отчете времето, отработено от конкретния работник, като часовете, получени </w:t>
      </w:r>
      <w:proofErr w:type="gramStart"/>
      <w:r w:rsidR="00A43CEE" w:rsidRPr="00286F9A">
        <w:rPr>
          <w:rFonts w:ascii="Bookman Old Style" w:hAnsi="Bookman Old Style"/>
          <w:b/>
          <w:sz w:val="24"/>
          <w:szCs w:val="24"/>
          <w:u w:val="single"/>
          <w:lang w:val="ru-RU"/>
        </w:rPr>
        <w:t>над</w:t>
      </w:r>
      <w:proofErr w:type="gramEnd"/>
      <w:r w:rsidR="00A43CEE" w:rsidRPr="00286F9A">
        <w:rPr>
          <w:rFonts w:ascii="Bookman Old Style" w:hAnsi="Bookman Old Style"/>
          <w:b/>
          <w:sz w:val="24"/>
          <w:szCs w:val="24"/>
          <w:u w:val="single"/>
          <w:lang w:val="ru-RU"/>
        </w:rPr>
        <w:t xml:space="preserve"> определената норма часове представляват извънреден труд.</w:t>
      </w:r>
    </w:p>
    <w:p w:rsidR="00A43CEE" w:rsidRDefault="00A43CEE" w:rsidP="00A43CEE">
      <w:pPr>
        <w:widowControl w:val="0"/>
        <w:autoSpaceDE w:val="0"/>
        <w:autoSpaceDN w:val="0"/>
        <w:adjustRightInd w:val="0"/>
        <w:spacing w:after="0" w:line="240" w:lineRule="auto"/>
        <w:jc w:val="both"/>
        <w:rPr>
          <w:rFonts w:ascii="Bookman Old Style" w:hAnsi="Bookman Old Style"/>
          <w:b/>
          <w:sz w:val="24"/>
          <w:szCs w:val="24"/>
          <w:lang w:val="ru-RU"/>
        </w:rPr>
      </w:pPr>
      <w:r>
        <w:rPr>
          <w:rFonts w:ascii="Bookman Old Style" w:hAnsi="Bookman Old Style"/>
          <w:sz w:val="24"/>
          <w:szCs w:val="24"/>
          <w:lang w:val="ru-RU"/>
        </w:rPr>
        <w:t xml:space="preserve">    </w:t>
      </w:r>
      <w:r w:rsidRPr="0081263E">
        <w:rPr>
          <w:rFonts w:ascii="Bookman Old Style" w:hAnsi="Bookman Old Style"/>
          <w:b/>
          <w:sz w:val="24"/>
          <w:szCs w:val="24"/>
          <w:lang w:val="ru-RU"/>
        </w:rPr>
        <w:t xml:space="preserve">Самият институт на сумираното изчисляване на работното време дава легална възможност за удължаване на работния ден, </w:t>
      </w:r>
      <w:proofErr w:type="gramStart"/>
      <w:r w:rsidRPr="0081263E">
        <w:rPr>
          <w:rFonts w:ascii="Bookman Old Style" w:hAnsi="Bookman Old Style"/>
          <w:b/>
          <w:sz w:val="24"/>
          <w:szCs w:val="24"/>
          <w:lang w:val="ru-RU"/>
        </w:rPr>
        <w:t>без</w:t>
      </w:r>
      <w:proofErr w:type="gramEnd"/>
      <w:r w:rsidRPr="0081263E">
        <w:rPr>
          <w:rFonts w:ascii="Bookman Old Style" w:hAnsi="Bookman Old Style"/>
          <w:b/>
          <w:sz w:val="24"/>
          <w:szCs w:val="24"/>
          <w:lang w:val="ru-RU"/>
        </w:rPr>
        <w:t xml:space="preserve"> да въвежда задължение </w:t>
      </w:r>
      <w:proofErr w:type="gramStart"/>
      <w:r w:rsidRPr="0081263E">
        <w:rPr>
          <w:rFonts w:ascii="Bookman Old Style" w:hAnsi="Bookman Old Style"/>
          <w:b/>
          <w:sz w:val="24"/>
          <w:szCs w:val="24"/>
          <w:lang w:val="ru-RU"/>
        </w:rPr>
        <w:t>за</w:t>
      </w:r>
      <w:proofErr w:type="gramEnd"/>
      <w:r w:rsidRPr="0081263E">
        <w:rPr>
          <w:rFonts w:ascii="Bookman Old Style" w:hAnsi="Bookman Old Style"/>
          <w:b/>
          <w:sz w:val="24"/>
          <w:szCs w:val="24"/>
          <w:lang w:val="ru-RU"/>
        </w:rPr>
        <w:t xml:space="preserve"> работодателя да уведомява синдикатите или инспекцията по труда (решение № 5856 от 28 април 2011 г. по адм. дело № 10924/2010 г., VI отд. на ВАС). Той допуска по-голяма продължителност на една работна смяна и на целия период, за който се въвежда по-голям работен ден от обикновено. Това удължаване на работния ден/работна смяна и на периода, за който се установява, е чувствително по-голямо от продължителността на работния ден и периода, за който се въвежда по-голям работен ден, при института на удължения работен де</w:t>
      </w:r>
      <w:r>
        <w:rPr>
          <w:rFonts w:ascii="Bookman Old Style" w:hAnsi="Bookman Old Style"/>
          <w:b/>
          <w:sz w:val="24"/>
          <w:szCs w:val="24"/>
          <w:lang w:val="ru-RU"/>
        </w:rPr>
        <w:t xml:space="preserve">н (чл. 136а, ал. 2 и ал. 3 КТ) </w:t>
      </w:r>
      <w:proofErr w:type="gramStart"/>
      <w:r>
        <w:rPr>
          <w:rFonts w:ascii="Bookman Old Style" w:hAnsi="Bookman Old Style"/>
          <w:b/>
          <w:sz w:val="24"/>
          <w:szCs w:val="24"/>
          <w:lang w:val="ru-RU"/>
        </w:rPr>
        <w:t>-</w:t>
      </w:r>
      <w:r w:rsidRPr="0081263E">
        <w:rPr>
          <w:rFonts w:ascii="Bookman Old Style" w:hAnsi="Bookman Old Style"/>
          <w:b/>
          <w:sz w:val="24"/>
          <w:szCs w:val="24"/>
          <w:lang w:val="ru-RU"/>
        </w:rPr>
        <w:t>р</w:t>
      </w:r>
      <w:proofErr w:type="gramEnd"/>
      <w:r w:rsidRPr="0081263E">
        <w:rPr>
          <w:rFonts w:ascii="Bookman Old Style" w:hAnsi="Bookman Old Style"/>
          <w:b/>
          <w:sz w:val="24"/>
          <w:szCs w:val="24"/>
          <w:lang w:val="ru-RU"/>
        </w:rPr>
        <w:t>ешение № 5853 от 28 април 2011 г. по адм. дело № 10925/2010 г., VI отд. н</w:t>
      </w:r>
      <w:r>
        <w:rPr>
          <w:rFonts w:ascii="Bookman Old Style" w:hAnsi="Bookman Old Style"/>
          <w:b/>
          <w:sz w:val="24"/>
          <w:szCs w:val="24"/>
          <w:lang w:val="ru-RU"/>
        </w:rPr>
        <w:t>а ВАС</w:t>
      </w:r>
      <w:r w:rsidRPr="0081263E">
        <w:rPr>
          <w:rFonts w:ascii="Bookman Old Style" w:hAnsi="Bookman Old Style"/>
          <w:b/>
          <w:sz w:val="24"/>
          <w:szCs w:val="24"/>
          <w:lang w:val="ru-RU"/>
        </w:rPr>
        <w:t>.</w:t>
      </w:r>
    </w:p>
    <w:p w:rsidR="00A43CEE" w:rsidRPr="0081263E" w:rsidRDefault="00A43CEE" w:rsidP="00A43CEE">
      <w:pPr>
        <w:widowControl w:val="0"/>
        <w:autoSpaceDE w:val="0"/>
        <w:autoSpaceDN w:val="0"/>
        <w:adjustRightInd w:val="0"/>
        <w:spacing w:after="0" w:line="240" w:lineRule="auto"/>
        <w:jc w:val="both"/>
        <w:rPr>
          <w:rFonts w:ascii="Bookman Old Style" w:hAnsi="Bookman Old Style"/>
          <w:b/>
          <w:sz w:val="24"/>
          <w:szCs w:val="24"/>
          <w:lang w:val="ru-RU"/>
        </w:rPr>
      </w:pPr>
      <w:r>
        <w:rPr>
          <w:rFonts w:ascii="Bookman Old Style" w:hAnsi="Bookman Old Style"/>
          <w:b/>
          <w:sz w:val="24"/>
          <w:szCs w:val="24"/>
          <w:lang w:val="ru-RU"/>
        </w:rPr>
        <w:t xml:space="preserve">    </w:t>
      </w:r>
      <w:r w:rsidRPr="0065424E">
        <w:rPr>
          <w:rFonts w:ascii="Bookman Old Style" w:hAnsi="Bookman Old Style"/>
          <w:b/>
          <w:sz w:val="24"/>
          <w:szCs w:val="24"/>
          <w:lang w:val="ru-RU"/>
        </w:rPr>
        <w:t>Съгласно чл. 48, ал. 5 от  Конституцията почивки и отпуски се регламентират само със закон. Такива с</w:t>
      </w:r>
      <w:r>
        <w:rPr>
          <w:rFonts w:ascii="Bookman Old Style" w:hAnsi="Bookman Old Style"/>
          <w:b/>
          <w:sz w:val="24"/>
          <w:szCs w:val="24"/>
          <w:lang w:val="ru-RU"/>
        </w:rPr>
        <w:t>а регламентирани в чл. 187, ал.9</w:t>
      </w:r>
      <w:r w:rsidRPr="0065424E">
        <w:rPr>
          <w:rFonts w:ascii="Bookman Old Style" w:hAnsi="Bookman Old Style"/>
          <w:b/>
          <w:sz w:val="24"/>
          <w:szCs w:val="24"/>
          <w:lang w:val="ru-RU"/>
        </w:rPr>
        <w:t xml:space="preserve"> от ЗМВР и чл. 1</w:t>
      </w:r>
      <w:r w:rsidR="00B276CC">
        <w:rPr>
          <w:rFonts w:ascii="Bookman Old Style" w:hAnsi="Bookman Old Style"/>
          <w:b/>
          <w:sz w:val="24"/>
          <w:szCs w:val="24"/>
          <w:lang w:val="ru-RU"/>
        </w:rPr>
        <w:t>4</w:t>
      </w:r>
      <w:r>
        <w:rPr>
          <w:rFonts w:ascii="Bookman Old Style" w:hAnsi="Bookman Old Style"/>
          <w:b/>
          <w:sz w:val="24"/>
          <w:szCs w:val="24"/>
          <w:lang w:val="ru-RU"/>
        </w:rPr>
        <w:t xml:space="preserve"> от </w:t>
      </w:r>
      <w:r w:rsidRPr="0081263E">
        <w:rPr>
          <w:rFonts w:ascii="Bookman Old Style" w:hAnsi="Bookman Old Style"/>
          <w:b/>
          <w:sz w:val="24"/>
          <w:szCs w:val="24"/>
          <w:lang w:val="ru-RU"/>
        </w:rPr>
        <w:t>процесната Наредба №</w:t>
      </w:r>
      <w:r>
        <w:rPr>
          <w:rFonts w:ascii="Bookman Old Style" w:hAnsi="Bookman Old Style"/>
          <w:b/>
          <w:sz w:val="24"/>
          <w:szCs w:val="24"/>
          <w:lang w:val="ru-RU"/>
        </w:rPr>
        <w:t xml:space="preserve"> </w:t>
      </w:r>
      <w:r w:rsidR="00C2465F">
        <w:rPr>
          <w:rFonts w:ascii="Bookman Old Style" w:hAnsi="Bookman Old Style"/>
          <w:b/>
          <w:sz w:val="24"/>
          <w:szCs w:val="24"/>
          <w:lang w:val="ru-RU"/>
        </w:rPr>
        <w:t>8121з-</w:t>
      </w:r>
      <w:r w:rsidR="00B276CC">
        <w:rPr>
          <w:rFonts w:ascii="Bookman Old Style" w:hAnsi="Bookman Old Style"/>
          <w:b/>
          <w:sz w:val="24"/>
          <w:szCs w:val="24"/>
          <w:lang w:val="ru-RU"/>
        </w:rPr>
        <w:t>1353/</w:t>
      </w:r>
      <w:r w:rsidR="00C2465F" w:rsidRPr="00C2465F">
        <w:rPr>
          <w:rFonts w:ascii="Bookman Old Style" w:hAnsi="Bookman Old Style"/>
          <w:b/>
          <w:sz w:val="24"/>
          <w:szCs w:val="24"/>
          <w:lang w:val="ru-RU"/>
        </w:rPr>
        <w:t>2020 г.</w:t>
      </w:r>
      <w:r w:rsidRPr="0065424E">
        <w:rPr>
          <w:rFonts w:ascii="Bookman Old Style" w:hAnsi="Bookman Old Style"/>
          <w:b/>
          <w:sz w:val="24"/>
          <w:szCs w:val="24"/>
          <w:lang w:val="ru-RU"/>
        </w:rPr>
        <w:t xml:space="preserve"> на МВР. Те са междусменна, междудневна и седмична почивка. </w:t>
      </w:r>
      <w:r>
        <w:rPr>
          <w:rFonts w:ascii="Bookman Old Style" w:hAnsi="Bookman Old Style"/>
          <w:b/>
          <w:sz w:val="24"/>
          <w:szCs w:val="24"/>
          <w:lang w:val="ru-RU"/>
        </w:rPr>
        <w:t>При прилагане обаче на раз</w:t>
      </w:r>
      <w:r w:rsidR="00B276CC">
        <w:rPr>
          <w:rFonts w:ascii="Bookman Old Style" w:hAnsi="Bookman Old Style"/>
          <w:b/>
          <w:sz w:val="24"/>
          <w:szCs w:val="24"/>
          <w:lang w:val="ru-RU"/>
        </w:rPr>
        <w:t>поред</w:t>
      </w:r>
      <w:r w:rsidR="00231998">
        <w:rPr>
          <w:rFonts w:ascii="Bookman Old Style" w:hAnsi="Bookman Old Style"/>
          <w:b/>
          <w:sz w:val="24"/>
          <w:szCs w:val="24"/>
          <w:lang w:val="ru-RU"/>
        </w:rPr>
        <w:t>бите</w:t>
      </w:r>
      <w:r w:rsidR="00B276CC">
        <w:rPr>
          <w:rFonts w:ascii="Bookman Old Style" w:hAnsi="Bookman Old Style"/>
          <w:b/>
          <w:sz w:val="24"/>
          <w:szCs w:val="24"/>
          <w:lang w:val="ru-RU"/>
        </w:rPr>
        <w:t xml:space="preserve"> на чл. 12, ал.2 и ал.3 от</w:t>
      </w:r>
      <w:r w:rsidR="003868A3">
        <w:rPr>
          <w:rFonts w:ascii="Bookman Old Style" w:hAnsi="Bookman Old Style"/>
          <w:b/>
          <w:sz w:val="24"/>
          <w:szCs w:val="24"/>
          <w:lang w:val="ru-RU"/>
        </w:rPr>
        <w:t xml:space="preserve"> процесната </w:t>
      </w:r>
      <w:r w:rsidRPr="0081263E">
        <w:rPr>
          <w:rFonts w:ascii="Bookman Old Style" w:hAnsi="Bookman Old Style"/>
          <w:b/>
          <w:sz w:val="24"/>
          <w:szCs w:val="24"/>
          <w:lang w:val="ru-RU"/>
        </w:rPr>
        <w:t xml:space="preserve"> Наредба</w:t>
      </w:r>
      <w:r>
        <w:rPr>
          <w:rFonts w:ascii="Bookman Old Style" w:hAnsi="Bookman Old Style"/>
          <w:b/>
          <w:sz w:val="24"/>
          <w:szCs w:val="24"/>
          <w:lang w:val="ru-RU"/>
        </w:rPr>
        <w:t xml:space="preserve">, графиците на служителите работещи на смени, при сумарно отчитане на работното време </w:t>
      </w:r>
      <w:proofErr w:type="gramStart"/>
      <w:r>
        <w:rPr>
          <w:rFonts w:ascii="Bookman Old Style" w:hAnsi="Bookman Old Style"/>
          <w:b/>
          <w:sz w:val="24"/>
          <w:szCs w:val="24"/>
          <w:lang w:val="ru-RU"/>
        </w:rPr>
        <w:t xml:space="preserve">( </w:t>
      </w:r>
      <w:proofErr w:type="gramEnd"/>
      <w:r>
        <w:rPr>
          <w:rFonts w:ascii="Bookman Old Style" w:hAnsi="Bookman Old Style"/>
          <w:b/>
          <w:sz w:val="24"/>
          <w:szCs w:val="24"/>
          <w:lang w:val="ru-RU"/>
        </w:rPr>
        <w:t xml:space="preserve">нормирано работно време - </w:t>
      </w:r>
      <w:r>
        <w:rPr>
          <w:rFonts w:ascii="Bookman Old Style" w:hAnsi="Bookman Old Style"/>
          <w:b/>
          <w:sz w:val="24"/>
          <w:szCs w:val="24"/>
          <w:lang w:val="bg-BG"/>
        </w:rPr>
        <w:t xml:space="preserve">чл. 3 </w:t>
      </w:r>
      <w:r w:rsidR="00B276CC">
        <w:rPr>
          <w:rFonts w:ascii="Bookman Old Style" w:hAnsi="Bookman Old Style"/>
          <w:b/>
          <w:sz w:val="24"/>
          <w:szCs w:val="24"/>
          <w:lang w:val="ru-RU"/>
        </w:rPr>
        <w:t>от</w:t>
      </w:r>
      <w:r w:rsidRPr="0081263E">
        <w:rPr>
          <w:rFonts w:ascii="Bookman Old Style" w:hAnsi="Bookman Old Style"/>
          <w:b/>
          <w:sz w:val="24"/>
          <w:szCs w:val="24"/>
          <w:lang w:val="ru-RU"/>
        </w:rPr>
        <w:t xml:space="preserve"> Наредба №</w:t>
      </w:r>
      <w:r>
        <w:rPr>
          <w:rFonts w:ascii="Bookman Old Style" w:hAnsi="Bookman Old Style"/>
          <w:b/>
          <w:sz w:val="24"/>
          <w:szCs w:val="24"/>
          <w:lang w:val="ru-RU"/>
        </w:rPr>
        <w:t xml:space="preserve"> </w:t>
      </w:r>
      <w:r w:rsidR="00C2465F">
        <w:rPr>
          <w:rFonts w:ascii="Bookman Old Style" w:hAnsi="Bookman Old Style"/>
          <w:b/>
          <w:sz w:val="24"/>
          <w:szCs w:val="24"/>
          <w:lang w:val="ru-RU"/>
        </w:rPr>
        <w:t>8121з-</w:t>
      </w:r>
      <w:r w:rsidR="00B276CC">
        <w:rPr>
          <w:rFonts w:ascii="Bookman Old Style" w:hAnsi="Bookman Old Style"/>
          <w:b/>
          <w:sz w:val="24"/>
          <w:szCs w:val="24"/>
          <w:lang w:val="ru-RU"/>
        </w:rPr>
        <w:t>1353/</w:t>
      </w:r>
      <w:r w:rsidR="00231998">
        <w:rPr>
          <w:rFonts w:ascii="Bookman Old Style" w:hAnsi="Bookman Old Style"/>
          <w:b/>
          <w:sz w:val="24"/>
          <w:szCs w:val="24"/>
          <w:lang w:val="ru-RU"/>
        </w:rPr>
        <w:t>20</w:t>
      </w:r>
      <w:r w:rsidR="00C2465F" w:rsidRPr="00C2465F">
        <w:rPr>
          <w:rFonts w:ascii="Bookman Old Style" w:hAnsi="Bookman Old Style"/>
          <w:b/>
          <w:sz w:val="24"/>
          <w:szCs w:val="24"/>
          <w:lang w:val="ru-RU"/>
        </w:rPr>
        <w:t>г.</w:t>
      </w:r>
      <w:r>
        <w:rPr>
          <w:rFonts w:ascii="Bookman Old Style" w:hAnsi="Bookman Old Style"/>
          <w:b/>
          <w:sz w:val="24"/>
          <w:szCs w:val="24"/>
          <w:lang w:val="ru-RU"/>
        </w:rPr>
        <w:t xml:space="preserve"> )  трябва да се изготвят като се прилага нормата за подневно отчитане на работното време, което е в противоречие с чл. 187, ал.3 от ЗМВР и налага вписването на </w:t>
      </w:r>
      <w:r>
        <w:rPr>
          <w:rFonts w:ascii="Bookman Old Style" w:hAnsi="Bookman Old Style"/>
          <w:b/>
          <w:sz w:val="24"/>
          <w:szCs w:val="24"/>
          <w:lang w:val="ru-RU"/>
        </w:rPr>
        <w:lastRenderedPageBreak/>
        <w:t>допълнителни п</w:t>
      </w:r>
      <w:r w:rsidRPr="0065424E">
        <w:rPr>
          <w:rFonts w:ascii="Bookman Old Style" w:hAnsi="Bookman Old Style"/>
          <w:b/>
          <w:sz w:val="24"/>
          <w:szCs w:val="24"/>
          <w:lang w:val="ru-RU"/>
        </w:rPr>
        <w:t>очивки по график</w:t>
      </w:r>
      <w:r>
        <w:rPr>
          <w:rFonts w:ascii="Bookman Old Style" w:hAnsi="Bookman Old Style"/>
          <w:b/>
          <w:sz w:val="24"/>
          <w:szCs w:val="24"/>
          <w:lang w:val="ru-RU"/>
        </w:rPr>
        <w:t>, които</w:t>
      </w:r>
      <w:r w:rsidRPr="0065424E">
        <w:rPr>
          <w:rFonts w:ascii="Bookman Old Style" w:hAnsi="Bookman Old Style"/>
          <w:b/>
          <w:sz w:val="24"/>
          <w:szCs w:val="24"/>
          <w:lang w:val="ru-RU"/>
        </w:rPr>
        <w:t xml:space="preserve"> не са регламентирани никъде.</w:t>
      </w:r>
      <w:r w:rsidR="00231998">
        <w:rPr>
          <w:rFonts w:ascii="Bookman Old Style" w:hAnsi="Bookman Old Style"/>
          <w:b/>
          <w:sz w:val="24"/>
          <w:szCs w:val="24"/>
          <w:lang w:val="ru-RU"/>
        </w:rPr>
        <w:t xml:space="preserve"> </w:t>
      </w:r>
    </w:p>
    <w:p w:rsidR="00A43CEE" w:rsidRPr="0081263E" w:rsidRDefault="00A43CEE" w:rsidP="00A43CEE">
      <w:pPr>
        <w:widowControl w:val="0"/>
        <w:autoSpaceDE w:val="0"/>
        <w:autoSpaceDN w:val="0"/>
        <w:adjustRightInd w:val="0"/>
        <w:spacing w:after="0" w:line="240" w:lineRule="auto"/>
        <w:jc w:val="both"/>
        <w:rPr>
          <w:rFonts w:ascii="Bookman Old Style" w:hAnsi="Bookman Old Style"/>
          <w:b/>
          <w:sz w:val="24"/>
          <w:szCs w:val="24"/>
          <w:lang w:val="ru-RU"/>
        </w:rPr>
      </w:pPr>
      <w:r w:rsidRPr="0081263E">
        <w:rPr>
          <w:rFonts w:ascii="Bookman Old Style" w:hAnsi="Bookman Old Style"/>
          <w:b/>
          <w:sz w:val="24"/>
          <w:szCs w:val="24"/>
          <w:lang w:val="ru-RU"/>
        </w:rPr>
        <w:t xml:space="preserve">    </w:t>
      </w:r>
    </w:p>
    <w:p w:rsidR="00A43CEE" w:rsidRPr="0081263E" w:rsidRDefault="00A43CEE" w:rsidP="00A43CEE">
      <w:pPr>
        <w:jc w:val="both"/>
        <w:rPr>
          <w:rFonts w:ascii="Bookman Old Style" w:hAnsi="Bookman Old Style"/>
          <w:b/>
          <w:sz w:val="24"/>
          <w:szCs w:val="24"/>
          <w:lang w:val="ru-RU"/>
        </w:rPr>
      </w:pPr>
      <w:r w:rsidRPr="0081263E">
        <w:rPr>
          <w:rFonts w:ascii="Bookman Old Style" w:hAnsi="Bookman Old Style"/>
          <w:b/>
          <w:sz w:val="24"/>
          <w:szCs w:val="24"/>
          <w:lang w:val="ru-RU"/>
        </w:rPr>
        <w:t xml:space="preserve">    В мотивите на </w:t>
      </w:r>
      <w:proofErr w:type="gramStart"/>
      <w:r w:rsidRPr="0081263E">
        <w:rPr>
          <w:rFonts w:ascii="Bookman Old Style" w:hAnsi="Bookman Old Style"/>
          <w:b/>
          <w:sz w:val="24"/>
          <w:szCs w:val="24"/>
          <w:lang w:val="ru-RU"/>
        </w:rPr>
        <w:t>ТР</w:t>
      </w:r>
      <w:proofErr w:type="gramEnd"/>
      <w:r w:rsidRPr="0081263E">
        <w:rPr>
          <w:rFonts w:ascii="Bookman Old Style" w:hAnsi="Bookman Old Style"/>
          <w:b/>
          <w:sz w:val="24"/>
          <w:szCs w:val="24"/>
          <w:lang w:val="ru-RU"/>
        </w:rPr>
        <w:t xml:space="preserve"> № 8 от 14.11.2014 г. по тълкувателно дело №8/2013 г. на ОСГК, ВКС дава тълкуване на сумираното работно време и необходимата за правилното му отчитане. </w:t>
      </w:r>
      <w:proofErr w:type="gramStart"/>
      <w:r w:rsidRPr="0081263E">
        <w:rPr>
          <w:rFonts w:ascii="Bookman Old Style" w:hAnsi="Bookman Old Style"/>
          <w:b/>
          <w:sz w:val="24"/>
          <w:szCs w:val="24"/>
          <w:lang w:val="ru-RU"/>
        </w:rPr>
        <w:t>В</w:t>
      </w:r>
      <w:proofErr w:type="gramEnd"/>
      <w:r w:rsidRPr="0081263E">
        <w:rPr>
          <w:rFonts w:ascii="Bookman Old Style" w:hAnsi="Bookman Old Style"/>
          <w:b/>
          <w:sz w:val="24"/>
          <w:szCs w:val="24"/>
          <w:lang w:val="ru-RU"/>
        </w:rPr>
        <w:t xml:space="preserve"> </w:t>
      </w:r>
      <w:proofErr w:type="gramStart"/>
      <w:r w:rsidRPr="0081263E">
        <w:rPr>
          <w:rFonts w:ascii="Bookman Old Style" w:hAnsi="Bookman Old Style"/>
          <w:b/>
          <w:sz w:val="24"/>
          <w:szCs w:val="24"/>
          <w:lang w:val="ru-RU"/>
        </w:rPr>
        <w:t>акта</w:t>
      </w:r>
      <w:proofErr w:type="gramEnd"/>
      <w:r w:rsidRPr="0081263E">
        <w:rPr>
          <w:rFonts w:ascii="Bookman Old Style" w:hAnsi="Bookman Old Style"/>
          <w:b/>
          <w:sz w:val="24"/>
          <w:szCs w:val="24"/>
          <w:lang w:val="ru-RU"/>
        </w:rPr>
        <w:t xml:space="preserve"> е казано кой е субектът, който следва да понесе последиците от затрудненото възстановяване на работната сила при тримесечно отчитане. Тези неблагоприятни последици се изразяват в необходимостта работодателят да заплати възнаграждение за извънреден труд за отработеното време над редуцираната тримесечна норма. По КТ това е работодателят, а при служебното правоотношение - органът по назначаването.</w:t>
      </w:r>
    </w:p>
    <w:p w:rsidR="00A43CEE" w:rsidRDefault="00A43CEE" w:rsidP="00A43CEE">
      <w:pPr>
        <w:jc w:val="both"/>
        <w:rPr>
          <w:rFonts w:ascii="Bookman Old Style" w:hAnsi="Bookman Old Style"/>
          <w:b/>
          <w:sz w:val="24"/>
          <w:szCs w:val="24"/>
          <w:lang w:val="ru-RU"/>
        </w:rPr>
      </w:pPr>
      <w:r w:rsidRPr="0081263E">
        <w:rPr>
          <w:rFonts w:ascii="Bookman Old Style" w:hAnsi="Bookman Old Style"/>
          <w:b/>
          <w:sz w:val="24"/>
          <w:szCs w:val="24"/>
          <w:lang w:val="ru-RU"/>
        </w:rPr>
        <w:t xml:space="preserve">    </w:t>
      </w:r>
      <w:proofErr w:type="gramStart"/>
      <w:r w:rsidRPr="0081263E">
        <w:rPr>
          <w:rFonts w:ascii="Bookman Old Style" w:hAnsi="Bookman Old Style"/>
          <w:b/>
          <w:sz w:val="24"/>
          <w:szCs w:val="24"/>
          <w:lang w:val="ru-RU"/>
        </w:rPr>
        <w:t>Забраната за полагане на инзвънреден труд в чл. 143, ал.2 от КТ не се отнася за служители на МВР, като съгласно разпоредбата на чл.144, ал.2 от КТ извънреден труд се допуска по изключение за извършване на работа от служители на Министерството на вътрешните работи, свързана с произвеждане на избори, изготвяне на експертизи и психологично подпомагане при оперативно-издирвателни</w:t>
      </w:r>
      <w:proofErr w:type="gramEnd"/>
      <w:r w:rsidRPr="0081263E">
        <w:rPr>
          <w:rFonts w:ascii="Bookman Old Style" w:hAnsi="Bookman Old Style"/>
          <w:b/>
          <w:sz w:val="24"/>
          <w:szCs w:val="24"/>
          <w:lang w:val="ru-RU"/>
        </w:rPr>
        <w:t xml:space="preserve"> дейности и овладяване на критични ситуации, </w:t>
      </w:r>
      <w:r w:rsidRPr="0081263E">
        <w:rPr>
          <w:rFonts w:ascii="Bookman Old Style" w:hAnsi="Bookman Old Style"/>
          <w:b/>
          <w:sz w:val="24"/>
          <w:szCs w:val="24"/>
          <w:u w:val="thick"/>
          <w:lang w:val="ru-RU"/>
        </w:rPr>
        <w:t>както и за друга работа, свързана със сигурността и опазване на обществения ред.</w:t>
      </w:r>
      <w:r w:rsidRPr="0081263E">
        <w:rPr>
          <w:rFonts w:ascii="Bookman Old Style" w:hAnsi="Bookman Old Style"/>
          <w:b/>
          <w:sz w:val="24"/>
          <w:szCs w:val="24"/>
          <w:lang w:val="ru-RU"/>
        </w:rPr>
        <w:t xml:space="preserve"> Основните дейности в МВР са вписани в чл. 6 от ЗМВР и сред тях са охранителна, контролна, превантивна,  осигуряване на пожарна </w:t>
      </w:r>
      <w:proofErr w:type="gramStart"/>
      <w:r w:rsidRPr="0081263E">
        <w:rPr>
          <w:rFonts w:ascii="Bookman Old Style" w:hAnsi="Bookman Old Style"/>
          <w:b/>
          <w:sz w:val="24"/>
          <w:szCs w:val="24"/>
          <w:lang w:val="ru-RU"/>
        </w:rPr>
        <w:t>безопасност и</w:t>
      </w:r>
      <w:proofErr w:type="gramEnd"/>
      <w:r w:rsidRPr="0081263E">
        <w:rPr>
          <w:rFonts w:ascii="Bookman Old Style" w:hAnsi="Bookman Old Style"/>
          <w:b/>
          <w:sz w:val="24"/>
          <w:szCs w:val="24"/>
          <w:lang w:val="ru-RU"/>
        </w:rPr>
        <w:t xml:space="preserve"> защита при пожари. Тези основни дейности се осъществяват от служителите работещи </w:t>
      </w:r>
      <w:proofErr w:type="gramStart"/>
      <w:r w:rsidRPr="0081263E">
        <w:rPr>
          <w:rFonts w:ascii="Bookman Old Style" w:hAnsi="Bookman Old Style"/>
          <w:b/>
          <w:sz w:val="24"/>
          <w:szCs w:val="24"/>
          <w:lang w:val="ru-RU"/>
        </w:rPr>
        <w:t>на смени</w:t>
      </w:r>
      <w:proofErr w:type="gramEnd"/>
      <w:r w:rsidRPr="0081263E">
        <w:rPr>
          <w:rFonts w:ascii="Bookman Old Style" w:hAnsi="Bookman Old Style"/>
          <w:b/>
          <w:sz w:val="24"/>
          <w:szCs w:val="24"/>
          <w:lang w:val="ru-RU"/>
        </w:rPr>
        <w:t xml:space="preserve"> и извършващи патрулно-постова дейност. Работата по охрана и опазване на обществения </w:t>
      </w:r>
      <w:proofErr w:type="gramStart"/>
      <w:r w:rsidRPr="0081263E">
        <w:rPr>
          <w:rFonts w:ascii="Bookman Old Style" w:hAnsi="Bookman Old Style"/>
          <w:b/>
          <w:sz w:val="24"/>
          <w:szCs w:val="24"/>
          <w:lang w:val="ru-RU"/>
        </w:rPr>
        <w:t>ред</w:t>
      </w:r>
      <w:proofErr w:type="gramEnd"/>
      <w:r w:rsidRPr="0081263E">
        <w:rPr>
          <w:rFonts w:ascii="Bookman Old Style" w:hAnsi="Bookman Old Style"/>
          <w:b/>
          <w:sz w:val="24"/>
          <w:szCs w:val="24"/>
          <w:lang w:val="ru-RU"/>
        </w:rPr>
        <w:t>, превенцията, контрола и защитата от пожари обаче не се извършва по изключение, а ежедневно и е част от основните служебни задължения на служителите работещи на смени.</w:t>
      </w:r>
    </w:p>
    <w:p w:rsidR="00213964" w:rsidRDefault="00213964" w:rsidP="00213964">
      <w:pPr>
        <w:spacing w:after="0" w:line="185" w:lineRule="atLeast"/>
        <w:ind w:firstLine="283"/>
        <w:jc w:val="both"/>
        <w:textAlignment w:val="center"/>
        <w:rPr>
          <w:rFonts w:ascii="Bookman Old Style" w:hAnsi="Bookman Old Style"/>
          <w:b/>
          <w:sz w:val="24"/>
          <w:szCs w:val="24"/>
          <w:lang w:val="ru-RU"/>
        </w:rPr>
      </w:pPr>
      <w:r w:rsidRPr="00402950">
        <w:rPr>
          <w:rFonts w:ascii="Bookman Old Style" w:hAnsi="Bookman Old Style"/>
          <w:b/>
          <w:sz w:val="24"/>
          <w:szCs w:val="24"/>
          <w:lang w:val="ru-RU"/>
        </w:rPr>
        <w:t>Моля да спрете действието на</w:t>
      </w:r>
      <w:r>
        <w:rPr>
          <w:rFonts w:ascii="Bookman Old Style" w:hAnsi="Bookman Old Style"/>
          <w:b/>
          <w:sz w:val="24"/>
          <w:szCs w:val="24"/>
          <w:lang w:val="ru-RU"/>
        </w:rPr>
        <w:t xml:space="preserve"> </w:t>
      </w:r>
      <w:r w:rsidR="00402B14" w:rsidRPr="0081263E">
        <w:rPr>
          <w:rFonts w:ascii="Bookman Old Style" w:hAnsi="Bookman Old Style"/>
          <w:b/>
          <w:sz w:val="24"/>
          <w:szCs w:val="24"/>
          <w:lang w:val="ru-RU"/>
        </w:rPr>
        <w:t>процесната Наредба №</w:t>
      </w:r>
      <w:r w:rsidR="00402B14">
        <w:rPr>
          <w:rFonts w:ascii="Bookman Old Style" w:hAnsi="Bookman Old Style"/>
          <w:b/>
          <w:sz w:val="24"/>
          <w:szCs w:val="24"/>
          <w:lang w:val="ru-RU"/>
        </w:rPr>
        <w:t xml:space="preserve"> 8121з-1353/</w:t>
      </w:r>
      <w:r w:rsidR="00402B14" w:rsidRPr="00C2465F">
        <w:rPr>
          <w:rFonts w:ascii="Bookman Old Style" w:hAnsi="Bookman Old Style"/>
          <w:b/>
          <w:sz w:val="24"/>
          <w:szCs w:val="24"/>
          <w:lang w:val="ru-RU"/>
        </w:rPr>
        <w:t>2020 г.</w:t>
      </w:r>
      <w:r w:rsidR="00E00D83">
        <w:rPr>
          <w:rFonts w:ascii="Bookman Old Style" w:hAnsi="Bookman Old Style"/>
          <w:b/>
          <w:sz w:val="24"/>
          <w:szCs w:val="24"/>
          <w:lang w:val="ru-RU"/>
        </w:rPr>
        <w:t xml:space="preserve"> </w:t>
      </w:r>
      <w:r w:rsidRPr="0075018B">
        <w:rPr>
          <w:rFonts w:ascii="Bookman Old Style" w:hAnsi="Bookman Old Style"/>
          <w:b/>
          <w:sz w:val="24"/>
          <w:szCs w:val="24"/>
          <w:lang w:val="ru-RU"/>
        </w:rPr>
        <w:t>на</w:t>
      </w:r>
      <w:r>
        <w:rPr>
          <w:rFonts w:ascii="Bookman Old Style" w:hAnsi="Bookman Old Style"/>
          <w:b/>
          <w:sz w:val="24"/>
          <w:szCs w:val="24"/>
          <w:lang w:val="ru-RU"/>
        </w:rPr>
        <w:t xml:space="preserve"> М</w:t>
      </w:r>
      <w:r w:rsidRPr="0075018B">
        <w:rPr>
          <w:rFonts w:ascii="Bookman Old Style" w:hAnsi="Bookman Old Style"/>
          <w:b/>
          <w:sz w:val="24"/>
          <w:szCs w:val="24"/>
          <w:lang w:val="ru-RU"/>
        </w:rPr>
        <w:t>ВР</w:t>
      </w:r>
      <w:r>
        <w:rPr>
          <w:rFonts w:ascii="Bookman Old Style" w:hAnsi="Bookman Old Style"/>
          <w:b/>
          <w:sz w:val="24"/>
          <w:szCs w:val="24"/>
          <w:lang w:val="ru-RU"/>
        </w:rPr>
        <w:t xml:space="preserve"> до произнасяне на съда с окончателен съдебен акт. </w:t>
      </w:r>
      <w:proofErr w:type="gramStart"/>
      <w:r w:rsidRPr="0083483B">
        <w:rPr>
          <w:rFonts w:ascii="Bookman Old Style" w:hAnsi="Bookman Old Style"/>
          <w:b/>
          <w:sz w:val="24"/>
          <w:szCs w:val="24"/>
          <w:lang w:val="ru-RU"/>
        </w:rPr>
        <w:t>Възможността съдът да упражни правомощието си по чл. 166, ал.2 и ал.3 във връзка с чл. 166, ал. 4 АПК е обвързана от преценка за наличието на обстоятелствата по чл. 166, ал. 2 АПК - възможността да настъпят значителни или труднопоправими вреди за оспорващия, респективно за останалите адресати на акта.</w:t>
      </w:r>
      <w:proofErr w:type="gramEnd"/>
    </w:p>
    <w:p w:rsidR="00213964" w:rsidRDefault="008B5D8B" w:rsidP="005D133A">
      <w:pPr>
        <w:spacing w:after="0" w:line="185" w:lineRule="atLeast"/>
        <w:ind w:firstLine="283"/>
        <w:jc w:val="both"/>
        <w:textAlignment w:val="center"/>
        <w:rPr>
          <w:rFonts w:ascii="Bookman Old Style" w:hAnsi="Bookman Old Style"/>
          <w:b/>
          <w:sz w:val="24"/>
          <w:szCs w:val="24"/>
          <w:lang w:val="ru-RU"/>
        </w:rPr>
      </w:pPr>
      <w:r w:rsidRPr="008B5D8B">
        <w:rPr>
          <w:rFonts w:ascii="Bookman Old Style" w:hAnsi="Bookman Old Style"/>
          <w:b/>
          <w:sz w:val="24"/>
          <w:szCs w:val="24"/>
          <w:lang w:val="ru-RU"/>
        </w:rPr>
        <w:t>В случая предмет на преценка за законосъобразност са разпоредби</w:t>
      </w:r>
      <w:r>
        <w:rPr>
          <w:rFonts w:ascii="Bookman Old Style" w:hAnsi="Bookman Old Style"/>
          <w:b/>
          <w:sz w:val="24"/>
          <w:szCs w:val="24"/>
          <w:lang w:val="ru-RU"/>
        </w:rPr>
        <w:t xml:space="preserve"> </w:t>
      </w:r>
      <w:r w:rsidRPr="008B5D8B">
        <w:rPr>
          <w:rFonts w:ascii="Bookman Old Style" w:hAnsi="Bookman Old Style"/>
          <w:b/>
          <w:sz w:val="24"/>
          <w:szCs w:val="24"/>
          <w:lang w:val="ru-RU"/>
        </w:rPr>
        <w:t>с които се променя начинът на отчитане на работното време</w:t>
      </w:r>
      <w:r>
        <w:rPr>
          <w:rFonts w:ascii="Bookman Old Style" w:hAnsi="Bookman Old Style"/>
          <w:b/>
          <w:sz w:val="24"/>
          <w:szCs w:val="24"/>
          <w:lang w:val="ru-RU"/>
        </w:rPr>
        <w:t xml:space="preserve">. </w:t>
      </w:r>
      <w:r w:rsidRPr="008B5D8B">
        <w:rPr>
          <w:rFonts w:ascii="Bookman Old Style" w:hAnsi="Bookman Old Style"/>
          <w:b/>
          <w:sz w:val="24"/>
          <w:szCs w:val="24"/>
          <w:lang w:val="ru-RU"/>
        </w:rPr>
        <w:t>Действ</w:t>
      </w:r>
      <w:r>
        <w:rPr>
          <w:rFonts w:ascii="Bookman Old Style" w:hAnsi="Bookman Old Style"/>
          <w:b/>
          <w:sz w:val="24"/>
          <w:szCs w:val="24"/>
          <w:lang w:val="ru-RU"/>
        </w:rPr>
        <w:t>ието на оспорените разпоредби засяга</w:t>
      </w:r>
      <w:r w:rsidRPr="008B5D8B">
        <w:rPr>
          <w:rFonts w:ascii="Bookman Old Style" w:hAnsi="Bookman Old Style"/>
          <w:b/>
          <w:sz w:val="24"/>
          <w:szCs w:val="24"/>
          <w:lang w:val="ru-RU"/>
        </w:rPr>
        <w:t xml:space="preserve"> правата на </w:t>
      </w:r>
      <w:proofErr w:type="gramStart"/>
      <w:r w:rsidRPr="008B5D8B">
        <w:rPr>
          <w:rFonts w:ascii="Bookman Old Style" w:hAnsi="Bookman Old Style"/>
          <w:b/>
          <w:sz w:val="24"/>
          <w:szCs w:val="24"/>
          <w:lang w:val="ru-RU"/>
        </w:rPr>
        <w:t>широк</w:t>
      </w:r>
      <w:proofErr w:type="gramEnd"/>
      <w:r w:rsidRPr="008B5D8B">
        <w:rPr>
          <w:rFonts w:ascii="Bookman Old Style" w:hAnsi="Bookman Old Style"/>
          <w:b/>
          <w:sz w:val="24"/>
          <w:szCs w:val="24"/>
          <w:lang w:val="ru-RU"/>
        </w:rPr>
        <w:t xml:space="preserve"> кръг </w:t>
      </w:r>
      <w:r w:rsidRPr="008B5D8B">
        <w:rPr>
          <w:rFonts w:ascii="Bookman Old Style" w:hAnsi="Bookman Old Style"/>
          <w:b/>
          <w:sz w:val="24"/>
          <w:szCs w:val="24"/>
          <w:lang w:val="ru-RU"/>
        </w:rPr>
        <w:lastRenderedPageBreak/>
        <w:t xml:space="preserve">лица, служители на МВР, при изпълнение на служебните им </w:t>
      </w:r>
      <w:r>
        <w:rPr>
          <w:rFonts w:ascii="Bookman Old Style" w:hAnsi="Bookman Old Style"/>
          <w:b/>
          <w:sz w:val="24"/>
          <w:szCs w:val="24"/>
          <w:lang w:val="ru-RU"/>
        </w:rPr>
        <w:t>задължения. Тези вреди са</w:t>
      </w:r>
      <w:r w:rsidRPr="008B5D8B">
        <w:rPr>
          <w:rFonts w:ascii="Bookman Old Style" w:hAnsi="Bookman Old Style"/>
          <w:b/>
          <w:sz w:val="24"/>
          <w:szCs w:val="24"/>
          <w:lang w:val="ru-RU"/>
        </w:rPr>
        <w:t xml:space="preserve"> значителни, предвид началната дата на прилагане на подзаконовия нормативен акт и трудно поправими при евентуална отмяна на оспорените разпоредби. Това следва от обстоятелството, че евентуалната отмяната на оспорените разпоредби, би действала занапред, като до този момент при липса на спиране действието, актът поражда валидни права и задължения, поради което в случай </w:t>
      </w:r>
      <w:proofErr w:type="gramStart"/>
      <w:r w:rsidRPr="008B5D8B">
        <w:rPr>
          <w:rFonts w:ascii="Bookman Old Style" w:hAnsi="Bookman Old Style"/>
          <w:b/>
          <w:sz w:val="24"/>
          <w:szCs w:val="24"/>
          <w:lang w:val="ru-RU"/>
        </w:rPr>
        <w:t>на</w:t>
      </w:r>
      <w:proofErr w:type="gramEnd"/>
      <w:r w:rsidRPr="008B5D8B">
        <w:rPr>
          <w:rFonts w:ascii="Bookman Old Style" w:hAnsi="Bookman Old Style"/>
          <w:b/>
          <w:sz w:val="24"/>
          <w:szCs w:val="24"/>
          <w:lang w:val="ru-RU"/>
        </w:rPr>
        <w:t xml:space="preserve"> уважаване по същество на жалбата МВР, в качеството му на работодател ще се окаже неизправна страна. Предвид бюджетния характер на финансиране на министреството, изплащането на дължимите обезщетения ще е силно затруднено и би довело до неоснователно накърняване на правата </w:t>
      </w:r>
      <w:proofErr w:type="gramStart"/>
      <w:r w:rsidRPr="008B5D8B">
        <w:rPr>
          <w:rFonts w:ascii="Bookman Old Style" w:hAnsi="Bookman Old Style"/>
          <w:b/>
          <w:sz w:val="24"/>
          <w:szCs w:val="24"/>
          <w:lang w:val="ru-RU"/>
        </w:rPr>
        <w:t>на</w:t>
      </w:r>
      <w:proofErr w:type="gramEnd"/>
      <w:r w:rsidRPr="008B5D8B">
        <w:rPr>
          <w:rFonts w:ascii="Bookman Old Style" w:hAnsi="Bookman Old Style"/>
          <w:b/>
          <w:sz w:val="24"/>
          <w:szCs w:val="24"/>
          <w:lang w:val="ru-RU"/>
        </w:rPr>
        <w:t xml:space="preserve"> служителите в МВР, работещи на смени и при сумарно отчитане на работното време. Затова е налице необходимост от спиране действието на оспорените разпоредби.</w:t>
      </w:r>
    </w:p>
    <w:p w:rsidR="00213964" w:rsidRDefault="00213964" w:rsidP="00213964">
      <w:pPr>
        <w:spacing w:after="0" w:line="185" w:lineRule="atLeast"/>
        <w:ind w:firstLine="283"/>
        <w:jc w:val="both"/>
        <w:textAlignment w:val="center"/>
        <w:rPr>
          <w:rFonts w:ascii="Bookman Old Style" w:eastAsia="Times New Roman" w:hAnsi="Bookman Old Style" w:cs="Times New Roman"/>
          <w:b/>
          <w:bCs/>
          <w:color w:val="000000"/>
          <w:sz w:val="24"/>
          <w:szCs w:val="24"/>
          <w:lang w:val="ru-RU" w:eastAsia="bg-BG"/>
        </w:rPr>
      </w:pPr>
      <w:r>
        <w:rPr>
          <w:rFonts w:ascii="Bookman Old Style" w:eastAsia="Times New Roman" w:hAnsi="Bookman Old Style" w:cs="Times New Roman"/>
          <w:b/>
          <w:bCs/>
          <w:color w:val="000000"/>
          <w:sz w:val="24"/>
          <w:szCs w:val="24"/>
          <w:lang w:val="ru-RU" w:eastAsia="bg-BG"/>
        </w:rPr>
        <w:t xml:space="preserve">Животът и здравето на гражданите и общественият интерес ще бъдат по-добре защитени когато повече служители изпълняват служебните си задължения патрулирайки, а не почивайки. </w:t>
      </w:r>
      <w:r w:rsidRPr="009566D9">
        <w:rPr>
          <w:rFonts w:ascii="Bookman Old Style" w:eastAsia="Times New Roman" w:hAnsi="Bookman Old Style" w:cs="Times New Roman"/>
          <w:b/>
          <w:bCs/>
          <w:sz w:val="24"/>
          <w:szCs w:val="24"/>
          <w:lang w:val="ru-RU" w:eastAsia="bg-BG"/>
        </w:rPr>
        <w:t xml:space="preserve">Съгласно чл. 6 от ЗМВР основни дейности са охранителна, контролна и превантивна, чиито цели са предотвратяване извършването на престъпления и нарушения на обществения </w:t>
      </w:r>
      <w:proofErr w:type="gramStart"/>
      <w:r w:rsidRPr="009566D9">
        <w:rPr>
          <w:rFonts w:ascii="Bookman Old Style" w:eastAsia="Times New Roman" w:hAnsi="Bookman Old Style" w:cs="Times New Roman"/>
          <w:b/>
          <w:bCs/>
          <w:sz w:val="24"/>
          <w:szCs w:val="24"/>
          <w:lang w:val="ru-RU" w:eastAsia="bg-BG"/>
        </w:rPr>
        <w:t>ред</w:t>
      </w:r>
      <w:proofErr w:type="gramEnd"/>
      <w:r w:rsidRPr="009566D9">
        <w:rPr>
          <w:rFonts w:ascii="Bookman Old Style" w:eastAsia="Times New Roman" w:hAnsi="Bookman Old Style" w:cs="Times New Roman"/>
          <w:b/>
          <w:bCs/>
          <w:sz w:val="24"/>
          <w:szCs w:val="24"/>
          <w:lang w:val="ru-RU" w:eastAsia="bg-BG"/>
        </w:rPr>
        <w:t>, а това едва ли може да се постигне с по-малко и в резултат на това по-натоварени с работа служители на терен.</w:t>
      </w:r>
    </w:p>
    <w:p w:rsidR="00213964" w:rsidRDefault="00213964" w:rsidP="00213964">
      <w:pPr>
        <w:spacing w:after="0" w:line="185" w:lineRule="atLeast"/>
        <w:ind w:firstLine="283"/>
        <w:jc w:val="both"/>
        <w:textAlignment w:val="center"/>
        <w:rPr>
          <w:rFonts w:ascii="Bookman Old Style" w:eastAsia="Times New Roman" w:hAnsi="Bookman Old Style" w:cs="Times New Roman"/>
          <w:b/>
          <w:bCs/>
          <w:color w:val="000000"/>
          <w:sz w:val="24"/>
          <w:szCs w:val="24"/>
          <w:lang w:val="ru-RU" w:eastAsia="bg-BG"/>
        </w:rPr>
      </w:pPr>
      <w:proofErr w:type="gramStart"/>
      <w:r w:rsidRPr="00D75228">
        <w:rPr>
          <w:rFonts w:ascii="Bookman Old Style" w:eastAsia="Times New Roman" w:hAnsi="Bookman Old Style" w:cs="Times New Roman"/>
          <w:b/>
          <w:bCs/>
          <w:color w:val="000000"/>
          <w:sz w:val="24"/>
          <w:szCs w:val="24"/>
          <w:lang w:val="ru-RU" w:eastAsia="bg-BG"/>
        </w:rPr>
        <w:t>Изискването по чл. 166, ал. 4 във връзка с ал. 2 от АПК е не за доказване на конкретни значителни или труднопоправими вреди, а за възможността такива да настъпят с въведения законов израз - "ако то би могло да причини".</w:t>
      </w:r>
      <w:proofErr w:type="gramEnd"/>
      <w:r w:rsidRPr="00D75228">
        <w:rPr>
          <w:rFonts w:ascii="Bookman Old Style" w:eastAsia="Times New Roman" w:hAnsi="Bookman Old Style" w:cs="Times New Roman"/>
          <w:b/>
          <w:bCs/>
          <w:color w:val="000000"/>
          <w:sz w:val="24"/>
          <w:szCs w:val="24"/>
          <w:lang w:val="ru-RU" w:eastAsia="bg-BG"/>
        </w:rPr>
        <w:t xml:space="preserve"> В съответствие с </w:t>
      </w:r>
      <w:proofErr w:type="gramStart"/>
      <w:r w:rsidRPr="00D75228">
        <w:rPr>
          <w:rFonts w:ascii="Bookman Old Style" w:eastAsia="Times New Roman" w:hAnsi="Bookman Old Style" w:cs="Times New Roman"/>
          <w:b/>
          <w:bCs/>
          <w:color w:val="000000"/>
          <w:sz w:val="24"/>
          <w:szCs w:val="24"/>
          <w:lang w:val="ru-RU" w:eastAsia="bg-BG"/>
        </w:rPr>
        <w:t>ТР</w:t>
      </w:r>
      <w:proofErr w:type="gramEnd"/>
      <w:r w:rsidRPr="00D75228">
        <w:rPr>
          <w:rFonts w:ascii="Bookman Old Style" w:eastAsia="Times New Roman" w:hAnsi="Bookman Old Style" w:cs="Times New Roman"/>
          <w:b/>
          <w:bCs/>
          <w:color w:val="000000"/>
          <w:sz w:val="24"/>
          <w:szCs w:val="24"/>
          <w:lang w:val="ru-RU" w:eastAsia="bg-BG"/>
        </w:rPr>
        <w:t xml:space="preserve"> № 5 от 08.09.2009 г. на ОСК на ВАС целите на допуснатото по силата на закон предварително изпълнение и допустимостта на неговото спиране са подчинени на принципа за съразмерност, като следва да се съобрази административният акт и неговото изпълнение да не засягат права и законни интереси в по-голяма степен от най-необходимото за целта, за която актът се издава. </w:t>
      </w:r>
      <w:proofErr w:type="gramStart"/>
      <w:r w:rsidRPr="00D75228">
        <w:rPr>
          <w:rFonts w:ascii="Bookman Old Style" w:eastAsia="Times New Roman" w:hAnsi="Bookman Old Style" w:cs="Times New Roman"/>
          <w:b/>
          <w:bCs/>
          <w:color w:val="000000"/>
          <w:sz w:val="24"/>
          <w:szCs w:val="24"/>
          <w:lang w:val="ru-RU" w:eastAsia="bg-BG"/>
        </w:rPr>
        <w:t>Противното разбиране би противоречало на смисъла на възприетия общ принцип на правото на Европейската общност, прогласен в чл. 6 от АПК – принцип на съразмерността, изразяващ се в това, че административният акт и неговото изпълнение да не засягат права и законни интереси в по-голяма степен от най-необходимото за целта, за която актът се издава.</w:t>
      </w:r>
      <w:proofErr w:type="gramEnd"/>
    </w:p>
    <w:p w:rsidR="005D133A" w:rsidRDefault="005D133A" w:rsidP="00213964">
      <w:pPr>
        <w:spacing w:after="0" w:line="185" w:lineRule="atLeast"/>
        <w:ind w:firstLine="283"/>
        <w:jc w:val="both"/>
        <w:textAlignment w:val="center"/>
        <w:rPr>
          <w:rFonts w:ascii="Bookman Old Style" w:eastAsia="Times New Roman" w:hAnsi="Bookman Old Style" w:cs="Times New Roman"/>
          <w:b/>
          <w:bCs/>
          <w:color w:val="000000"/>
          <w:sz w:val="24"/>
          <w:szCs w:val="24"/>
          <w:lang w:val="ru-RU" w:eastAsia="bg-BG"/>
        </w:rPr>
      </w:pPr>
    </w:p>
    <w:p w:rsidR="005D133A" w:rsidRPr="005D133A" w:rsidRDefault="005D133A" w:rsidP="00213964">
      <w:pPr>
        <w:spacing w:after="0" w:line="185" w:lineRule="atLeast"/>
        <w:ind w:firstLine="283"/>
        <w:jc w:val="both"/>
        <w:textAlignment w:val="center"/>
        <w:rPr>
          <w:rFonts w:ascii="Bookman Old Style" w:eastAsia="Times New Roman" w:hAnsi="Bookman Old Style" w:cs="Times New Roman"/>
          <w:bCs/>
          <w:color w:val="000000"/>
          <w:sz w:val="24"/>
          <w:szCs w:val="24"/>
          <w:lang w:val="bg-BG" w:eastAsia="bg-BG"/>
        </w:rPr>
      </w:pPr>
      <w:r>
        <w:rPr>
          <w:rFonts w:ascii="Bookman Old Style" w:eastAsia="Times New Roman" w:hAnsi="Bookman Old Style" w:cs="Times New Roman"/>
          <w:bCs/>
          <w:color w:val="000000"/>
          <w:sz w:val="24"/>
          <w:szCs w:val="24"/>
          <w:lang w:val="ru-RU" w:eastAsia="bg-BG"/>
        </w:rPr>
        <w:t xml:space="preserve">Моля да изискате от МВР административната преписка по издаването на </w:t>
      </w:r>
      <w:r w:rsidRPr="00FE6690">
        <w:rPr>
          <w:rFonts w:ascii="Bookman Old Style" w:hAnsi="Bookman Old Style"/>
          <w:sz w:val="24"/>
          <w:szCs w:val="24"/>
          <w:lang w:val="ru-RU"/>
        </w:rPr>
        <w:t>Нар</w:t>
      </w:r>
      <w:r>
        <w:rPr>
          <w:rFonts w:ascii="Bookman Old Style" w:hAnsi="Bookman Old Style"/>
          <w:sz w:val="24"/>
          <w:szCs w:val="24"/>
          <w:lang w:val="ru-RU"/>
        </w:rPr>
        <w:t>едба № 8121з-1353 от 15.12.2020</w:t>
      </w:r>
      <w:r w:rsidRPr="00FE6690">
        <w:rPr>
          <w:rFonts w:ascii="Bookman Old Style" w:hAnsi="Bookman Old Style"/>
          <w:sz w:val="24"/>
          <w:szCs w:val="24"/>
          <w:lang w:val="ru-RU"/>
        </w:rPr>
        <w:t>г.</w:t>
      </w:r>
      <w:r>
        <w:rPr>
          <w:rFonts w:ascii="Bookman Old Style" w:hAnsi="Bookman Old Style"/>
          <w:sz w:val="24"/>
          <w:szCs w:val="24"/>
          <w:lang w:val="ru-RU"/>
        </w:rPr>
        <w:t xml:space="preserve"> в цялост.</w:t>
      </w:r>
    </w:p>
    <w:p w:rsidR="00213964" w:rsidRDefault="00213964" w:rsidP="00213964">
      <w:pPr>
        <w:spacing w:after="0" w:line="185" w:lineRule="atLeast"/>
        <w:ind w:firstLine="283"/>
        <w:jc w:val="both"/>
        <w:textAlignment w:val="center"/>
        <w:rPr>
          <w:rFonts w:ascii="Bookman Old Style" w:hAnsi="Bookman Old Style"/>
          <w:b/>
          <w:sz w:val="24"/>
          <w:szCs w:val="24"/>
          <w:lang w:val="ru-RU"/>
        </w:rPr>
      </w:pPr>
    </w:p>
    <w:p w:rsidR="001E6F0E" w:rsidRPr="00C47F07" w:rsidRDefault="001E6F0E" w:rsidP="00213964">
      <w:pPr>
        <w:spacing w:after="0" w:line="185" w:lineRule="atLeast"/>
        <w:ind w:firstLine="283"/>
        <w:jc w:val="both"/>
        <w:textAlignment w:val="center"/>
        <w:rPr>
          <w:rFonts w:ascii="Bookman Old Style" w:hAnsi="Bookman Old Style"/>
          <w:b/>
          <w:sz w:val="24"/>
          <w:szCs w:val="24"/>
          <w:lang w:val="ru-RU"/>
        </w:rPr>
      </w:pPr>
    </w:p>
    <w:p w:rsidR="00213964" w:rsidRPr="0026379E" w:rsidRDefault="00213964" w:rsidP="00213964">
      <w:pPr>
        <w:spacing w:after="0" w:line="185" w:lineRule="atLeast"/>
        <w:ind w:firstLine="283"/>
        <w:jc w:val="both"/>
        <w:textAlignment w:val="center"/>
        <w:rPr>
          <w:rFonts w:ascii="Bookman Old Style" w:hAnsi="Bookman Old Style"/>
          <w:b/>
          <w:sz w:val="24"/>
          <w:szCs w:val="24"/>
          <w:lang w:val="ru-RU"/>
        </w:rPr>
      </w:pPr>
      <w:r>
        <w:rPr>
          <w:rFonts w:ascii="Bookman Old Style" w:hAnsi="Bookman Old Style"/>
          <w:b/>
          <w:bCs/>
          <w:sz w:val="24"/>
          <w:szCs w:val="24"/>
          <w:lang w:val="ru-RU"/>
        </w:rPr>
        <w:t>УВАЖАЕМИ ДАМИ И</w:t>
      </w:r>
      <w:r w:rsidRPr="00844A57">
        <w:rPr>
          <w:rFonts w:ascii="Bookman Old Style" w:hAnsi="Bookman Old Style"/>
          <w:b/>
          <w:bCs/>
          <w:sz w:val="24"/>
          <w:szCs w:val="24"/>
          <w:lang w:val="ru-RU"/>
        </w:rPr>
        <w:t xml:space="preserve"> Г</w:t>
      </w:r>
      <w:r>
        <w:rPr>
          <w:rFonts w:ascii="Bookman Old Style" w:hAnsi="Bookman Old Style"/>
          <w:b/>
          <w:bCs/>
          <w:sz w:val="24"/>
          <w:szCs w:val="24"/>
          <w:lang w:val="ru-RU"/>
        </w:rPr>
        <w:t>ОСПОДА ВЪРХОВНИ АДМИНИСТРАТИВНИ  СЪДИИ,</w:t>
      </w:r>
    </w:p>
    <w:p w:rsidR="00213964" w:rsidRDefault="00213964" w:rsidP="00213964">
      <w:pPr>
        <w:spacing w:after="0" w:line="185" w:lineRule="atLeast"/>
        <w:ind w:firstLine="283"/>
        <w:jc w:val="both"/>
        <w:textAlignment w:val="center"/>
        <w:rPr>
          <w:rFonts w:ascii="Bookman Old Style" w:hAnsi="Bookman Old Style"/>
          <w:b/>
          <w:sz w:val="24"/>
          <w:szCs w:val="24"/>
          <w:lang w:val="ru-RU"/>
        </w:rPr>
      </w:pPr>
    </w:p>
    <w:p w:rsidR="00213964" w:rsidRPr="002B5825" w:rsidRDefault="00213964" w:rsidP="00213964">
      <w:pPr>
        <w:jc w:val="both"/>
        <w:rPr>
          <w:rFonts w:ascii="Bookman Old Style" w:hAnsi="Bookman Old Style"/>
          <w:sz w:val="24"/>
          <w:szCs w:val="24"/>
          <w:lang w:val="ru-RU"/>
        </w:rPr>
      </w:pPr>
      <w:r w:rsidRPr="0026379E">
        <w:rPr>
          <w:rFonts w:ascii="Bookman Old Style" w:hAnsi="Bookman Old Style"/>
          <w:sz w:val="24"/>
          <w:szCs w:val="24"/>
          <w:lang w:val="ru-RU"/>
        </w:rPr>
        <w:lastRenderedPageBreak/>
        <w:t xml:space="preserve">    </w:t>
      </w:r>
      <w:proofErr w:type="gramStart"/>
      <w:r w:rsidRPr="002B5825">
        <w:rPr>
          <w:rFonts w:ascii="Bookman Old Style" w:hAnsi="Bookman Old Style"/>
          <w:sz w:val="24"/>
          <w:szCs w:val="24"/>
          <w:lang w:val="ru-RU"/>
        </w:rPr>
        <w:t>Моля, след като обсъдите основателността и истинността на гореизложеното</w:t>
      </w:r>
      <w:r w:rsidR="00FB2A87">
        <w:rPr>
          <w:rFonts w:ascii="Bookman Old Style" w:hAnsi="Bookman Old Style"/>
          <w:sz w:val="24"/>
          <w:szCs w:val="24"/>
          <w:lang w:val="ru-RU"/>
        </w:rPr>
        <w:t xml:space="preserve"> да отмените изцяло </w:t>
      </w:r>
      <w:r w:rsidR="00FB2A87" w:rsidRPr="00FE6690">
        <w:rPr>
          <w:rFonts w:ascii="Bookman Old Style" w:hAnsi="Bookman Old Style"/>
          <w:sz w:val="24"/>
          <w:szCs w:val="24"/>
          <w:lang w:val="ru-RU"/>
        </w:rPr>
        <w:t>Нар</w:t>
      </w:r>
      <w:r w:rsidR="00FB2A87">
        <w:rPr>
          <w:rFonts w:ascii="Bookman Old Style" w:hAnsi="Bookman Old Style"/>
          <w:sz w:val="24"/>
          <w:szCs w:val="24"/>
          <w:lang w:val="ru-RU"/>
        </w:rPr>
        <w:t>едба № 8121з-1353 от 15.12.2020</w:t>
      </w:r>
      <w:r w:rsidR="00FB2A87" w:rsidRPr="00FE6690">
        <w:rPr>
          <w:rFonts w:ascii="Bookman Old Style" w:hAnsi="Bookman Old Style"/>
          <w:sz w:val="24"/>
          <w:szCs w:val="24"/>
          <w:lang w:val="ru-RU"/>
        </w:rPr>
        <w:t>г. за реда за организацията и разпределянето на работното време, за неговото отчитане, за компенсирането на работата извън редовното работно време, режима на дежурство, времето за отдих и почивките за държавните служители по чл. 142, ал. 1, т. 1 и ал. 3 от Закона</w:t>
      </w:r>
      <w:proofErr w:type="gramEnd"/>
      <w:r w:rsidR="00FB2A87" w:rsidRPr="00FE6690">
        <w:rPr>
          <w:rFonts w:ascii="Bookman Old Style" w:hAnsi="Bookman Old Style"/>
          <w:sz w:val="24"/>
          <w:szCs w:val="24"/>
          <w:lang w:val="ru-RU"/>
        </w:rPr>
        <w:t xml:space="preserve"> </w:t>
      </w:r>
      <w:proofErr w:type="gramStart"/>
      <w:r w:rsidR="00FB2A87" w:rsidRPr="00FE6690">
        <w:rPr>
          <w:rFonts w:ascii="Bookman Old Style" w:hAnsi="Bookman Old Style"/>
          <w:sz w:val="24"/>
          <w:szCs w:val="24"/>
          <w:lang w:val="ru-RU"/>
        </w:rPr>
        <w:t>за Министерството на вътрешните работи</w:t>
      </w:r>
      <w:r w:rsidR="00FB2A87">
        <w:rPr>
          <w:rFonts w:ascii="Bookman Old Style" w:hAnsi="Bookman Old Style"/>
          <w:sz w:val="24"/>
          <w:szCs w:val="24"/>
          <w:lang w:val="ru-RU"/>
        </w:rPr>
        <w:t xml:space="preserve"> </w:t>
      </w:r>
      <w:r w:rsidR="00FB2A87" w:rsidRPr="00A354BE">
        <w:rPr>
          <w:rFonts w:ascii="Bookman Old Style" w:hAnsi="Bookman Old Style"/>
          <w:sz w:val="24"/>
          <w:szCs w:val="24"/>
          <w:lang w:val="ru-RU"/>
        </w:rPr>
        <w:t xml:space="preserve"> на МВР</w:t>
      </w:r>
      <w:r w:rsidR="00FB2A87">
        <w:rPr>
          <w:rFonts w:ascii="Bookman Old Style" w:hAnsi="Bookman Old Style" w:cs="Times New Roman"/>
          <w:sz w:val="24"/>
          <w:szCs w:val="24"/>
          <w:lang w:val="bg-BG"/>
        </w:rPr>
        <w:t xml:space="preserve">, като нищожна, а ако не намерите достатъчно основания за това, алтернативно като </w:t>
      </w:r>
      <w:r w:rsidR="00FB2A87" w:rsidRPr="007E444F">
        <w:rPr>
          <w:rFonts w:ascii="Bookman Old Style" w:hAnsi="Bookman Old Style" w:cs="Times New Roman"/>
          <w:sz w:val="24"/>
          <w:szCs w:val="24"/>
          <w:lang w:val="bg-BG"/>
        </w:rPr>
        <w:t>нищожн</w:t>
      </w:r>
      <w:r w:rsidR="00FB2A87">
        <w:rPr>
          <w:rFonts w:ascii="Bookman Old Style" w:hAnsi="Bookman Old Style" w:cs="Times New Roman"/>
          <w:sz w:val="24"/>
          <w:szCs w:val="24"/>
          <w:lang w:val="bg-BG"/>
        </w:rPr>
        <w:t xml:space="preserve">и или </w:t>
      </w:r>
      <w:r w:rsidR="00FB2A87" w:rsidRPr="007E444F">
        <w:rPr>
          <w:rFonts w:ascii="Bookman Old Style" w:hAnsi="Bookman Old Style" w:cs="Times New Roman"/>
          <w:sz w:val="24"/>
          <w:szCs w:val="24"/>
          <w:lang w:val="bg-BG"/>
        </w:rPr>
        <w:t xml:space="preserve"> незаконосъобразни </w:t>
      </w:r>
      <w:r w:rsidR="00FB2A87" w:rsidRPr="007E444F">
        <w:rPr>
          <w:rFonts w:ascii="Bookman Old Style" w:hAnsi="Bookman Old Style"/>
          <w:sz w:val="24"/>
          <w:szCs w:val="24"/>
          <w:lang w:val="ru-RU"/>
        </w:rPr>
        <w:t>чл. 12</w:t>
      </w:r>
      <w:r w:rsidR="00FB2A87">
        <w:rPr>
          <w:rFonts w:ascii="Bookman Old Style" w:hAnsi="Bookman Old Style"/>
          <w:sz w:val="24"/>
          <w:szCs w:val="24"/>
          <w:lang w:val="bg-BG"/>
        </w:rPr>
        <w:t>, ал.2, ал.3 и ал.4, чл. 13 и чл. 27 от нея,</w:t>
      </w:r>
      <w:r>
        <w:rPr>
          <w:rFonts w:ascii="Bookman Old Style" w:hAnsi="Bookman Old Style"/>
          <w:sz w:val="24"/>
          <w:szCs w:val="24"/>
          <w:lang w:val="ru-RU"/>
        </w:rPr>
        <w:t xml:space="preserve"> тъй като е издадена</w:t>
      </w:r>
      <w:r w:rsidRPr="002B5825">
        <w:rPr>
          <w:rFonts w:ascii="Bookman Old Style" w:hAnsi="Bookman Old Style"/>
          <w:sz w:val="24"/>
          <w:szCs w:val="24"/>
          <w:lang w:val="ru-RU"/>
        </w:rPr>
        <w:t xml:space="preserve"> при</w:t>
      </w:r>
      <w:r>
        <w:rPr>
          <w:rFonts w:ascii="Bookman Old Style" w:hAnsi="Bookman Old Style"/>
          <w:sz w:val="24"/>
          <w:szCs w:val="24"/>
          <w:lang w:val="ru-RU"/>
        </w:rPr>
        <w:t xml:space="preserve"> липса на компетентност,</w:t>
      </w:r>
      <w:r w:rsidRPr="002B5825">
        <w:rPr>
          <w:rFonts w:ascii="Bookman Old Style" w:hAnsi="Bookman Old Style"/>
          <w:sz w:val="24"/>
          <w:szCs w:val="24"/>
          <w:lang w:val="ru-RU"/>
        </w:rPr>
        <w:t xml:space="preserve"> неспазване на установената форма, съществено нарушение на административно-производствените правила, в противоречие с материално-правните разпоредби</w:t>
      </w:r>
      <w:proofErr w:type="gramEnd"/>
      <w:r w:rsidRPr="002B5825">
        <w:rPr>
          <w:rFonts w:ascii="Bookman Old Style" w:hAnsi="Bookman Old Style"/>
          <w:sz w:val="24"/>
          <w:szCs w:val="24"/>
          <w:lang w:val="ru-RU"/>
        </w:rPr>
        <w:t xml:space="preserve"> и не отговаря на целта </w:t>
      </w:r>
      <w:proofErr w:type="gramStart"/>
      <w:r w:rsidRPr="002B5825">
        <w:rPr>
          <w:rFonts w:ascii="Bookman Old Style" w:hAnsi="Bookman Old Style"/>
          <w:sz w:val="24"/>
          <w:szCs w:val="24"/>
          <w:lang w:val="ru-RU"/>
        </w:rPr>
        <w:t>на</w:t>
      </w:r>
      <w:proofErr w:type="gramEnd"/>
      <w:r w:rsidRPr="002B5825">
        <w:rPr>
          <w:rFonts w:ascii="Bookman Old Style" w:hAnsi="Bookman Old Style"/>
          <w:sz w:val="24"/>
          <w:szCs w:val="24"/>
          <w:lang w:val="ru-RU"/>
        </w:rPr>
        <w:t xml:space="preserve"> закона.</w:t>
      </w:r>
    </w:p>
    <w:p w:rsidR="00213964" w:rsidRPr="002B5825" w:rsidRDefault="00213964" w:rsidP="00213964">
      <w:pPr>
        <w:jc w:val="both"/>
        <w:rPr>
          <w:rFonts w:ascii="Bookman Old Style" w:hAnsi="Bookman Old Style"/>
          <w:sz w:val="24"/>
          <w:szCs w:val="24"/>
          <w:lang w:val="ru-RU"/>
        </w:rPr>
      </w:pPr>
      <w:r>
        <w:rPr>
          <w:rFonts w:ascii="Bookman Old Style" w:hAnsi="Bookman Old Style"/>
          <w:sz w:val="24"/>
          <w:szCs w:val="24"/>
          <w:lang w:val="ru-RU"/>
        </w:rPr>
        <w:t xml:space="preserve">   Моля да ми</w:t>
      </w:r>
      <w:r w:rsidRPr="002B5825">
        <w:rPr>
          <w:rFonts w:ascii="Bookman Old Style" w:hAnsi="Bookman Old Style"/>
          <w:sz w:val="24"/>
          <w:szCs w:val="24"/>
          <w:lang w:val="ru-RU"/>
        </w:rPr>
        <w:t xml:space="preserve"> бъдат присъдени разноските по делото и платеният адвокатски хонорар.</w:t>
      </w:r>
    </w:p>
    <w:p w:rsidR="00213964" w:rsidRPr="002B5825" w:rsidRDefault="00213964" w:rsidP="00213964">
      <w:pPr>
        <w:jc w:val="both"/>
        <w:rPr>
          <w:rFonts w:ascii="Bookman Old Style" w:hAnsi="Bookman Old Style"/>
          <w:sz w:val="24"/>
          <w:szCs w:val="24"/>
          <w:lang w:val="ru-RU"/>
        </w:rPr>
      </w:pPr>
      <w:r>
        <w:rPr>
          <w:rFonts w:ascii="Bookman Old Style" w:hAnsi="Bookman Old Style"/>
          <w:sz w:val="24"/>
          <w:szCs w:val="24"/>
          <w:lang w:val="ru-RU"/>
        </w:rPr>
        <w:t xml:space="preserve">   Надявам се</w:t>
      </w:r>
      <w:r w:rsidRPr="002B5825">
        <w:rPr>
          <w:rFonts w:ascii="Bookman Old Style" w:hAnsi="Bookman Old Style"/>
          <w:sz w:val="24"/>
          <w:szCs w:val="24"/>
          <w:lang w:val="ru-RU"/>
        </w:rPr>
        <w:t xml:space="preserve">, че молбата ми ще бъде </w:t>
      </w:r>
      <w:proofErr w:type="gramStart"/>
      <w:r w:rsidRPr="002B5825">
        <w:rPr>
          <w:rFonts w:ascii="Bookman Old Style" w:hAnsi="Bookman Old Style"/>
          <w:sz w:val="24"/>
          <w:szCs w:val="24"/>
          <w:lang w:val="ru-RU"/>
        </w:rPr>
        <w:t>удовлетворена</w:t>
      </w:r>
      <w:proofErr w:type="gramEnd"/>
      <w:r w:rsidRPr="002B5825">
        <w:rPr>
          <w:rFonts w:ascii="Bookman Old Style" w:hAnsi="Bookman Old Style"/>
          <w:sz w:val="24"/>
          <w:szCs w:val="24"/>
          <w:lang w:val="ru-RU"/>
        </w:rPr>
        <w:t>.</w:t>
      </w:r>
    </w:p>
    <w:p w:rsidR="00213964" w:rsidRDefault="00213964" w:rsidP="00213964">
      <w:pPr>
        <w:jc w:val="both"/>
        <w:rPr>
          <w:rFonts w:ascii="Bookman Old Style" w:hAnsi="Bookman Old Style"/>
          <w:sz w:val="24"/>
          <w:szCs w:val="24"/>
          <w:lang w:val="ru-RU"/>
        </w:rPr>
      </w:pPr>
      <w:r w:rsidRPr="002B5825">
        <w:rPr>
          <w:rFonts w:ascii="Bookman Old Style" w:hAnsi="Bookman Old Style"/>
          <w:sz w:val="24"/>
          <w:szCs w:val="24"/>
          <w:lang w:val="ru-RU"/>
        </w:rPr>
        <w:t xml:space="preserve">   Прилагам копия </w:t>
      </w:r>
      <w:proofErr w:type="gramStart"/>
      <w:r w:rsidRPr="002B5825">
        <w:rPr>
          <w:rFonts w:ascii="Bookman Old Style" w:hAnsi="Bookman Old Style"/>
          <w:sz w:val="24"/>
          <w:szCs w:val="24"/>
          <w:lang w:val="ru-RU"/>
        </w:rPr>
        <w:t>на</w:t>
      </w:r>
      <w:proofErr w:type="gramEnd"/>
      <w:r w:rsidRPr="002B5825">
        <w:rPr>
          <w:rFonts w:ascii="Bookman Old Style" w:hAnsi="Bookman Old Style"/>
          <w:sz w:val="24"/>
          <w:szCs w:val="24"/>
          <w:lang w:val="ru-RU"/>
        </w:rPr>
        <w:t>:</w:t>
      </w:r>
    </w:p>
    <w:p w:rsidR="00213964" w:rsidRDefault="00213964" w:rsidP="00213964">
      <w:pPr>
        <w:pStyle w:val="a6"/>
        <w:numPr>
          <w:ilvl w:val="0"/>
          <w:numId w:val="1"/>
        </w:numPr>
        <w:jc w:val="both"/>
        <w:rPr>
          <w:rFonts w:ascii="Bookman Old Style" w:hAnsi="Bookman Old Style"/>
          <w:sz w:val="24"/>
          <w:szCs w:val="24"/>
          <w:lang w:val="ru-RU"/>
        </w:rPr>
      </w:pPr>
      <w:r w:rsidRPr="00707901">
        <w:rPr>
          <w:rFonts w:ascii="Bookman Old Style" w:hAnsi="Bookman Old Style"/>
          <w:sz w:val="24"/>
          <w:szCs w:val="24"/>
          <w:lang w:val="ru-RU"/>
        </w:rPr>
        <w:t>Тълкувателно съобщение (2017/C 165/01) относно Директива 2003/88/ЕО</w:t>
      </w:r>
      <w:r>
        <w:rPr>
          <w:rFonts w:ascii="Bookman Old Style" w:hAnsi="Bookman Old Style"/>
          <w:sz w:val="24"/>
          <w:szCs w:val="24"/>
          <w:lang w:val="ru-RU"/>
        </w:rPr>
        <w:t>.</w:t>
      </w:r>
    </w:p>
    <w:p w:rsidR="00501151" w:rsidRDefault="00501151" w:rsidP="00213964">
      <w:pPr>
        <w:pStyle w:val="a6"/>
        <w:numPr>
          <w:ilvl w:val="0"/>
          <w:numId w:val="1"/>
        </w:numPr>
        <w:jc w:val="both"/>
        <w:rPr>
          <w:rFonts w:ascii="Bookman Old Style" w:hAnsi="Bookman Old Style"/>
          <w:sz w:val="24"/>
          <w:szCs w:val="24"/>
          <w:lang w:val="ru-RU"/>
        </w:rPr>
      </w:pPr>
      <w:r w:rsidRPr="00501151">
        <w:rPr>
          <w:rFonts w:ascii="Bookman Old Style" w:hAnsi="Bookman Old Style"/>
          <w:sz w:val="24"/>
          <w:szCs w:val="24"/>
          <w:lang w:val="ru-RU"/>
        </w:rPr>
        <w:t>Мотиви</w:t>
      </w:r>
      <w:r>
        <w:rPr>
          <w:rFonts w:ascii="Bookman Old Style" w:hAnsi="Bookman Old Style"/>
          <w:sz w:val="24"/>
          <w:szCs w:val="24"/>
          <w:lang w:val="ru-RU"/>
        </w:rPr>
        <w:t xml:space="preserve"> от </w:t>
      </w:r>
      <w:r w:rsidRPr="00501151">
        <w:rPr>
          <w:rFonts w:ascii="Bookman Old Style" w:hAnsi="Bookman Old Style"/>
          <w:sz w:val="24"/>
          <w:szCs w:val="24"/>
          <w:lang w:val="ru-RU"/>
        </w:rPr>
        <w:t xml:space="preserve">06.11.2020 г. </w:t>
      </w:r>
      <w:r>
        <w:rPr>
          <w:rFonts w:ascii="Bookman Old Style" w:hAnsi="Bookman Old Style"/>
          <w:sz w:val="24"/>
          <w:szCs w:val="24"/>
          <w:lang w:val="ru-RU"/>
        </w:rPr>
        <w:t xml:space="preserve">към </w:t>
      </w:r>
      <w:r w:rsidRPr="00501151">
        <w:rPr>
          <w:rFonts w:ascii="Bookman Old Style" w:hAnsi="Bookman Old Style"/>
          <w:sz w:val="24"/>
          <w:szCs w:val="24"/>
          <w:lang w:val="ru-RU"/>
        </w:rPr>
        <w:t>Наредба № 8121з-1353</w:t>
      </w:r>
      <w:r>
        <w:rPr>
          <w:rFonts w:ascii="Bookman Old Style" w:hAnsi="Bookman Old Style"/>
          <w:sz w:val="24"/>
          <w:szCs w:val="24"/>
          <w:lang w:val="ru-RU"/>
        </w:rPr>
        <w:t>/15.12.2020</w:t>
      </w:r>
      <w:r w:rsidRPr="00FE6690">
        <w:rPr>
          <w:rFonts w:ascii="Bookman Old Style" w:hAnsi="Bookman Old Style"/>
          <w:sz w:val="24"/>
          <w:szCs w:val="24"/>
          <w:lang w:val="ru-RU"/>
        </w:rPr>
        <w:t>г.</w:t>
      </w:r>
    </w:p>
    <w:p w:rsidR="00213964" w:rsidRPr="00213964" w:rsidRDefault="00213964" w:rsidP="00213964">
      <w:pPr>
        <w:pStyle w:val="a6"/>
        <w:numPr>
          <w:ilvl w:val="0"/>
          <w:numId w:val="1"/>
        </w:numPr>
        <w:jc w:val="both"/>
        <w:rPr>
          <w:rFonts w:ascii="Bookman Old Style" w:hAnsi="Bookman Old Style"/>
          <w:sz w:val="24"/>
          <w:szCs w:val="24"/>
          <w:lang w:val="ru-RU"/>
        </w:rPr>
      </w:pPr>
      <w:r w:rsidRPr="00213964">
        <w:rPr>
          <w:rFonts w:ascii="Bookman Old Style" w:hAnsi="Bookman Old Style"/>
          <w:sz w:val="24"/>
          <w:szCs w:val="24"/>
          <w:lang w:val="ru-RU"/>
        </w:rPr>
        <w:t>Договор заправна защита и съ</w:t>
      </w:r>
      <w:r w:rsidR="001E6F0E">
        <w:rPr>
          <w:rFonts w:ascii="Bookman Old Style" w:hAnsi="Bookman Old Style"/>
          <w:sz w:val="24"/>
          <w:szCs w:val="24"/>
          <w:lang w:val="ru-RU"/>
        </w:rPr>
        <w:t>действие от 17.05</w:t>
      </w:r>
      <w:r w:rsidRPr="00213964">
        <w:rPr>
          <w:rFonts w:ascii="Bookman Old Style" w:hAnsi="Bookman Old Style"/>
          <w:sz w:val="24"/>
          <w:szCs w:val="24"/>
          <w:lang w:val="ru-RU"/>
        </w:rPr>
        <w:t>.2021г.</w:t>
      </w:r>
    </w:p>
    <w:p w:rsidR="00213964" w:rsidRPr="00213964" w:rsidRDefault="00213964" w:rsidP="00213964">
      <w:pPr>
        <w:pStyle w:val="a6"/>
        <w:numPr>
          <w:ilvl w:val="0"/>
          <w:numId w:val="1"/>
        </w:numPr>
        <w:jc w:val="both"/>
        <w:rPr>
          <w:rFonts w:ascii="Bookman Old Style" w:hAnsi="Bookman Old Style"/>
          <w:sz w:val="24"/>
          <w:szCs w:val="24"/>
          <w:lang w:val="ru-RU"/>
        </w:rPr>
      </w:pPr>
      <w:r w:rsidRPr="00213964">
        <w:rPr>
          <w:rFonts w:ascii="Bookman Old Style" w:hAnsi="Bookman Old Style"/>
          <w:sz w:val="24"/>
          <w:szCs w:val="24"/>
          <w:lang w:val="ru-RU"/>
        </w:rPr>
        <w:t>Акт за встъп</w:t>
      </w:r>
      <w:r w:rsidR="001426AA">
        <w:rPr>
          <w:rFonts w:ascii="Bookman Old Style" w:hAnsi="Bookman Old Style"/>
          <w:sz w:val="24"/>
          <w:szCs w:val="24"/>
          <w:lang w:val="ru-RU"/>
        </w:rPr>
        <w:t>ване в длъжност от 17.11.2009г.</w:t>
      </w:r>
    </w:p>
    <w:p w:rsidR="00213964" w:rsidRPr="008A646B" w:rsidRDefault="00213964" w:rsidP="00213964">
      <w:pPr>
        <w:pStyle w:val="a6"/>
        <w:numPr>
          <w:ilvl w:val="0"/>
          <w:numId w:val="1"/>
        </w:numPr>
        <w:jc w:val="both"/>
        <w:rPr>
          <w:rFonts w:ascii="Bookman Old Style" w:hAnsi="Bookman Old Style"/>
          <w:sz w:val="24"/>
          <w:szCs w:val="24"/>
          <w:lang w:val="ru-RU"/>
        </w:rPr>
      </w:pPr>
      <w:r w:rsidRPr="005279A7">
        <w:rPr>
          <w:rFonts w:ascii="Bookman Old Style" w:hAnsi="Bookman Old Style"/>
          <w:sz w:val="24"/>
          <w:szCs w:val="24"/>
          <w:lang w:val="ru-RU"/>
        </w:rPr>
        <w:t>Копие от Жалбата за ответната страна.</w:t>
      </w:r>
    </w:p>
    <w:p w:rsidR="00213964" w:rsidRPr="001426AA" w:rsidRDefault="00213964" w:rsidP="001426AA">
      <w:pPr>
        <w:pStyle w:val="a6"/>
        <w:numPr>
          <w:ilvl w:val="0"/>
          <w:numId w:val="1"/>
        </w:numPr>
        <w:jc w:val="both"/>
        <w:rPr>
          <w:rFonts w:ascii="Bookman Old Style" w:hAnsi="Bookman Old Style"/>
          <w:sz w:val="24"/>
          <w:szCs w:val="24"/>
          <w:lang w:val="ru-RU"/>
        </w:rPr>
      </w:pPr>
      <w:r w:rsidRPr="001426AA">
        <w:rPr>
          <w:rFonts w:ascii="Bookman Old Style" w:hAnsi="Bookman Old Style"/>
          <w:sz w:val="24"/>
          <w:szCs w:val="24"/>
          <w:lang w:val="ru-RU"/>
        </w:rPr>
        <w:t xml:space="preserve">Документ </w:t>
      </w:r>
      <w:proofErr w:type="gramStart"/>
      <w:r w:rsidRPr="001426AA">
        <w:rPr>
          <w:rFonts w:ascii="Bookman Old Style" w:hAnsi="Bookman Old Style"/>
          <w:sz w:val="24"/>
          <w:szCs w:val="24"/>
          <w:lang w:val="ru-RU"/>
        </w:rPr>
        <w:t>за</w:t>
      </w:r>
      <w:proofErr w:type="gramEnd"/>
      <w:r w:rsidRPr="001426AA">
        <w:rPr>
          <w:rFonts w:ascii="Bookman Old Style" w:hAnsi="Bookman Old Style"/>
          <w:sz w:val="24"/>
          <w:szCs w:val="24"/>
          <w:lang w:val="ru-RU"/>
        </w:rPr>
        <w:t xml:space="preserve"> внесена държавна такса.</w:t>
      </w:r>
    </w:p>
    <w:p w:rsidR="00213964" w:rsidRPr="002B5825" w:rsidRDefault="00213964" w:rsidP="00213964">
      <w:pPr>
        <w:jc w:val="both"/>
        <w:rPr>
          <w:rFonts w:ascii="Bookman Old Style" w:hAnsi="Bookman Old Style"/>
          <w:sz w:val="24"/>
          <w:szCs w:val="24"/>
          <w:lang w:val="ru-RU"/>
        </w:rPr>
      </w:pPr>
      <w:r w:rsidRPr="002B5825">
        <w:rPr>
          <w:rFonts w:ascii="Bookman Old Style" w:hAnsi="Bookman Old Style"/>
          <w:sz w:val="24"/>
          <w:szCs w:val="24"/>
          <w:lang w:val="ru-RU"/>
        </w:rPr>
        <w:t xml:space="preserve">                                                                        </w:t>
      </w:r>
    </w:p>
    <w:p w:rsidR="00213964" w:rsidRPr="00844A57" w:rsidRDefault="00213964" w:rsidP="00213964">
      <w:pPr>
        <w:jc w:val="both"/>
        <w:rPr>
          <w:rFonts w:ascii="Bookman Old Style" w:hAnsi="Bookman Old Style"/>
          <w:sz w:val="24"/>
          <w:szCs w:val="24"/>
        </w:rPr>
      </w:pPr>
      <w:r w:rsidRPr="002B5825">
        <w:rPr>
          <w:rFonts w:ascii="Bookman Old Style" w:hAnsi="Bookman Old Style"/>
          <w:sz w:val="24"/>
          <w:szCs w:val="24"/>
          <w:lang w:val="ru-RU"/>
        </w:rPr>
        <w:t xml:space="preserve">                                                                         </w:t>
      </w:r>
      <w:r w:rsidRPr="00844A57">
        <w:rPr>
          <w:rFonts w:ascii="Bookman Old Style" w:hAnsi="Bookman Old Style"/>
          <w:sz w:val="24"/>
          <w:szCs w:val="24"/>
        </w:rPr>
        <w:t xml:space="preserve">С уважение:  </w:t>
      </w:r>
    </w:p>
    <w:p w:rsidR="00213964" w:rsidRPr="006A01EC" w:rsidRDefault="00213964" w:rsidP="00213964">
      <w:pPr>
        <w:jc w:val="both"/>
        <w:rPr>
          <w:rFonts w:ascii="Bookman Old Style" w:hAnsi="Bookman Old Style"/>
          <w:sz w:val="24"/>
          <w:szCs w:val="24"/>
          <w:lang w:val="bg-BG"/>
        </w:rPr>
      </w:pPr>
      <w:r w:rsidRPr="00844A57">
        <w:rPr>
          <w:rFonts w:ascii="Bookman Old Style" w:hAnsi="Bookman Old Style"/>
          <w:sz w:val="24"/>
          <w:szCs w:val="24"/>
        </w:rPr>
        <w:t xml:space="preserve">      гр.София                                                 </w:t>
      </w:r>
      <w:r>
        <w:rPr>
          <w:rFonts w:ascii="Bookman Old Style" w:hAnsi="Bookman Old Style"/>
          <w:sz w:val="24"/>
          <w:szCs w:val="24"/>
        </w:rPr>
        <w:t xml:space="preserve">                       /</w:t>
      </w:r>
      <w:r w:rsidRPr="00844A57">
        <w:rPr>
          <w:rFonts w:ascii="Bookman Old Style" w:hAnsi="Bookman Old Style"/>
          <w:sz w:val="24"/>
          <w:szCs w:val="24"/>
        </w:rPr>
        <w:t xml:space="preserve"> </w:t>
      </w:r>
      <w:r>
        <w:rPr>
          <w:rFonts w:ascii="Bookman Old Style" w:hAnsi="Bookman Old Style"/>
          <w:sz w:val="24"/>
          <w:szCs w:val="24"/>
          <w:lang w:val="bg-BG"/>
        </w:rPr>
        <w:t xml:space="preserve">                       </w:t>
      </w:r>
      <w:r w:rsidRPr="00844A57">
        <w:rPr>
          <w:rFonts w:ascii="Bookman Old Style" w:hAnsi="Bookman Old Style"/>
          <w:sz w:val="24"/>
          <w:szCs w:val="24"/>
        </w:rPr>
        <w:t>/</w:t>
      </w:r>
    </w:p>
    <w:p w:rsidR="003957FD" w:rsidRDefault="003957FD" w:rsidP="000E5A2F">
      <w:pPr>
        <w:jc w:val="both"/>
        <w:rPr>
          <w:rFonts w:ascii="Bookman Old Style" w:hAnsi="Bookman Old Style"/>
          <w:sz w:val="24"/>
          <w:szCs w:val="24"/>
          <w:lang w:val="bg-BG"/>
        </w:rPr>
      </w:pPr>
    </w:p>
    <w:p w:rsidR="00A43CEE" w:rsidRPr="00A43CEE" w:rsidRDefault="00A43CEE" w:rsidP="000E5A2F">
      <w:pPr>
        <w:jc w:val="both"/>
        <w:rPr>
          <w:rFonts w:ascii="Bookman Old Style" w:hAnsi="Bookman Old Style"/>
          <w:sz w:val="24"/>
          <w:szCs w:val="24"/>
          <w:lang w:val="bg-BG"/>
        </w:rPr>
      </w:pPr>
    </w:p>
    <w:sectPr w:rsidR="00A43CEE" w:rsidRPr="00A43CEE" w:rsidSect="00F3433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jaVu Sans">
    <w:altName w:val="Times New Roman"/>
    <w:panose1 w:val="00000000000000000000"/>
    <w:charset w:val="00"/>
    <w:family w:val="roman"/>
    <w:notTrueType/>
    <w:pitch w:val="default"/>
    <w:sig w:usb0="00000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A2BD8"/>
    <w:multiLevelType w:val="hybridMultilevel"/>
    <w:tmpl w:val="DFD80376"/>
    <w:lvl w:ilvl="0" w:tplc="8F3A1EA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
    <w:nsid w:val="31A11868"/>
    <w:multiLevelType w:val="hybridMultilevel"/>
    <w:tmpl w:val="5C48A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grammar="clean"/>
  <w:defaultTabStop w:val="720"/>
  <w:characterSpacingControl w:val="doNotCompress"/>
  <w:compat>
    <w:useFELayout/>
  </w:compat>
  <w:rsids>
    <w:rsidRoot w:val="000E5A2F"/>
    <w:rsid w:val="00010D6C"/>
    <w:rsid w:val="00026AD6"/>
    <w:rsid w:val="00050800"/>
    <w:rsid w:val="00066D1A"/>
    <w:rsid w:val="00076F85"/>
    <w:rsid w:val="000856C9"/>
    <w:rsid w:val="000E5A2F"/>
    <w:rsid w:val="0010572B"/>
    <w:rsid w:val="00137C37"/>
    <w:rsid w:val="001426AA"/>
    <w:rsid w:val="001A5233"/>
    <w:rsid w:val="001A742F"/>
    <w:rsid w:val="001B7228"/>
    <w:rsid w:val="001D5118"/>
    <w:rsid w:val="001D5B84"/>
    <w:rsid w:val="001E6F0E"/>
    <w:rsid w:val="00213964"/>
    <w:rsid w:val="00221429"/>
    <w:rsid w:val="00231998"/>
    <w:rsid w:val="002550AA"/>
    <w:rsid w:val="003868A3"/>
    <w:rsid w:val="003957FD"/>
    <w:rsid w:val="003F4950"/>
    <w:rsid w:val="00402B14"/>
    <w:rsid w:val="004163A6"/>
    <w:rsid w:val="00484CFF"/>
    <w:rsid w:val="004E6E25"/>
    <w:rsid w:val="00501151"/>
    <w:rsid w:val="005276F5"/>
    <w:rsid w:val="0055696E"/>
    <w:rsid w:val="005923A4"/>
    <w:rsid w:val="005A74B4"/>
    <w:rsid w:val="005B1CEB"/>
    <w:rsid w:val="005D133A"/>
    <w:rsid w:val="00630D7E"/>
    <w:rsid w:val="00650F2D"/>
    <w:rsid w:val="00655303"/>
    <w:rsid w:val="0065631F"/>
    <w:rsid w:val="0068517F"/>
    <w:rsid w:val="006862D0"/>
    <w:rsid w:val="006A5420"/>
    <w:rsid w:val="006C60E0"/>
    <w:rsid w:val="00712823"/>
    <w:rsid w:val="007178DD"/>
    <w:rsid w:val="007E1A31"/>
    <w:rsid w:val="007E444F"/>
    <w:rsid w:val="007F173F"/>
    <w:rsid w:val="00817140"/>
    <w:rsid w:val="00896A6A"/>
    <w:rsid w:val="008B5D8B"/>
    <w:rsid w:val="008D02FE"/>
    <w:rsid w:val="009566D9"/>
    <w:rsid w:val="00A138F4"/>
    <w:rsid w:val="00A2373F"/>
    <w:rsid w:val="00A43CEE"/>
    <w:rsid w:val="00AD1DC1"/>
    <w:rsid w:val="00AD53CA"/>
    <w:rsid w:val="00AE4767"/>
    <w:rsid w:val="00B01EC1"/>
    <w:rsid w:val="00B276CC"/>
    <w:rsid w:val="00BA6F37"/>
    <w:rsid w:val="00C2465F"/>
    <w:rsid w:val="00CB7902"/>
    <w:rsid w:val="00CC375E"/>
    <w:rsid w:val="00CD7828"/>
    <w:rsid w:val="00CE6BB2"/>
    <w:rsid w:val="00D073F6"/>
    <w:rsid w:val="00DD5A22"/>
    <w:rsid w:val="00E00D83"/>
    <w:rsid w:val="00E73ABA"/>
    <w:rsid w:val="00E95204"/>
    <w:rsid w:val="00EF224A"/>
    <w:rsid w:val="00F05804"/>
    <w:rsid w:val="00F3285D"/>
    <w:rsid w:val="00F3433A"/>
    <w:rsid w:val="00F92865"/>
    <w:rsid w:val="00FB2A87"/>
    <w:rsid w:val="00FE6690"/>
    <w:rsid w:val="00FF49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7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semiHidden/>
    <w:unhideWhenUsed/>
    <w:rsid w:val="00A43CEE"/>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character" w:customStyle="1" w:styleId="a4">
    <w:name w:val="Текст Знак"/>
    <w:basedOn w:val="a0"/>
    <w:link w:val="a3"/>
    <w:semiHidden/>
    <w:rsid w:val="00A43CEE"/>
    <w:rPr>
      <w:rFonts w:ascii="Times New Roman" w:eastAsia="Times New Roman" w:hAnsi="Times New Roman" w:cs="Times New Roman"/>
      <w:sz w:val="24"/>
      <w:szCs w:val="24"/>
      <w:lang w:val="bg-BG" w:eastAsia="bg-BG"/>
    </w:rPr>
  </w:style>
  <w:style w:type="paragraph" w:styleId="a5">
    <w:name w:val="No Spacing"/>
    <w:uiPriority w:val="1"/>
    <w:qFormat/>
    <w:rsid w:val="00A43CEE"/>
    <w:pPr>
      <w:spacing w:after="0" w:line="240" w:lineRule="auto"/>
    </w:pPr>
    <w:rPr>
      <w:rFonts w:ascii="Calibri" w:eastAsia="Times New Roman" w:hAnsi="Calibri" w:cs="Times New Roman"/>
    </w:rPr>
  </w:style>
  <w:style w:type="paragraph" w:customStyle="1" w:styleId="Default">
    <w:name w:val="Default"/>
    <w:rsid w:val="00A43CEE"/>
    <w:pPr>
      <w:autoSpaceDE w:val="0"/>
      <w:autoSpaceDN w:val="0"/>
      <w:adjustRightInd w:val="0"/>
      <w:spacing w:after="0" w:line="240" w:lineRule="auto"/>
    </w:pPr>
    <w:rPr>
      <w:rFonts w:ascii="Times New Roman" w:eastAsia="DejaVu Sans" w:hAnsi="Times New Roman" w:cs="Times New Roman"/>
      <w:color w:val="000000"/>
      <w:sz w:val="24"/>
      <w:szCs w:val="24"/>
      <w:lang w:val="bg-BG" w:eastAsia="bg-BG"/>
    </w:rPr>
  </w:style>
  <w:style w:type="paragraph" w:styleId="a6">
    <w:name w:val="List Paragraph"/>
    <w:basedOn w:val="a"/>
    <w:uiPriority w:val="34"/>
    <w:qFormat/>
    <w:rsid w:val="00A43CE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361</TotalTime>
  <Pages>12</Pages>
  <Words>3852</Words>
  <Characters>21961</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112</cp:revision>
  <dcterms:created xsi:type="dcterms:W3CDTF">2021-04-19T05:37:00Z</dcterms:created>
  <dcterms:modified xsi:type="dcterms:W3CDTF">2021-06-05T11:13:00Z</dcterms:modified>
</cp:coreProperties>
</file>