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F2A3" w14:textId="77777777" w:rsidR="00037077" w:rsidRPr="00037077" w:rsidRDefault="00037077" w:rsidP="000370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 Е Ш Е Н И Е</w:t>
      </w:r>
    </w:p>
    <w:p w14:paraId="164109F2" w14:textId="77777777" w:rsidR="00037077" w:rsidRPr="00037077" w:rsidRDefault="00037077" w:rsidP="000370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</w:p>
    <w:p w14:paraId="58273B44" w14:textId="77777777" w:rsidR="00037077" w:rsidRPr="00037077" w:rsidRDefault="00037077" w:rsidP="000370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София, </w:t>
      </w:r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.07.2018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74197BF0" w14:textId="77777777" w:rsidR="00037077" w:rsidRPr="00037077" w:rsidRDefault="00037077" w:rsidP="00037077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ИМЕТО НА НАРОДА</w:t>
      </w:r>
    </w:p>
    <w:p w14:paraId="10B49708" w14:textId="77777777" w:rsidR="00037077" w:rsidRPr="00037077" w:rsidRDefault="00037077" w:rsidP="000370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B12D6A9" w14:textId="77777777" w:rsidR="00037077" w:rsidRPr="00037077" w:rsidRDefault="00037077" w:rsidP="000370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CC1F98C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СОФИЙСКИ ГРАДСКИ СЪД, ГО, І-21 състав, 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публичното заседание на двадесет и първи юни две хиляди и осемнадесета година в състав:</w:t>
      </w:r>
    </w:p>
    <w:p w14:paraId="588F35EB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9144BD8" w14:textId="77777777" w:rsidR="00037077" w:rsidRPr="00037077" w:rsidRDefault="00037077" w:rsidP="0003707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ПРЕДСЕДАТЕЛ: СИЛВАНА ГЪЛЪБОВА</w:t>
      </w: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6AAE5E48" w14:textId="77777777" w:rsidR="00037077" w:rsidRPr="00037077" w:rsidRDefault="00037077" w:rsidP="0003707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</w:p>
    <w:p w14:paraId="3E63CE91" w14:textId="77777777" w:rsidR="00037077" w:rsidRPr="00037077" w:rsidRDefault="00037077" w:rsidP="000370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секретаря Снежана Апостолова, като разгледа </w:t>
      </w:r>
      <w:proofErr w:type="spellStart"/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гр.д</w:t>
      </w:r>
      <w:proofErr w:type="spellEnd"/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№2428 по описа на СГС за 2018 г.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да се произнесе взе предвид следното:</w:t>
      </w:r>
    </w:p>
    <w:p w14:paraId="15F8656C" w14:textId="77777777" w:rsidR="00037077" w:rsidRPr="00037077" w:rsidRDefault="00037077" w:rsidP="000370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557A46B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Предявен е иск с правно основание чл.49 </w:t>
      </w:r>
      <w:proofErr w:type="spellStart"/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вр</w:t>
      </w:r>
      <w:proofErr w:type="spellEnd"/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чл.45 ЗЗД.</w:t>
      </w:r>
    </w:p>
    <w:p w14:paraId="3E4B81F3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Ищецът Г.Х.Х. твърди, че на 29.10.2017 г. в гр. София е стъпил в несигнализирана и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необезопасена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шахта на пътното платно. Твърди, че вина за настъпване на събитието има ответникът С.О., която е длъжна да полага грижи да поддържането на общинските пътища, т.е. ответникът е бил длъжен да вземе необходимите мерки за осигуряване на безопасността на пътното платно. Поддържа, че от деликта е претърпял неимуществени вреди, свързани с увреждане на здравето – фрактура на глезена. Счита, че справедливото обезщетение за неимуществените вреди е в размер на 30 000,00 лв., поради което претендира тази сума, ведно със законната лихва, считано от датата на увреждането – 29.10.2017 г. до окончателното плащане. Претендира разноски.</w:t>
      </w:r>
    </w:p>
    <w:p w14:paraId="71C52276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Ответникът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С.О.в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срока за отговор по чл.131 ГПК оспорва предявения иск. Оспорва настъпването на процесното събитие и това, че е налице неизпълнение на законови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задълъжения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негови служители, както и размера на сочените вреди.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Релевира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възражение за съпричиняване. Претендира разноски.</w:t>
      </w:r>
    </w:p>
    <w:p w14:paraId="32C80B3E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Съдът, като обсъди доводите на страните и събраните по делото доказателства, достигна до следните фактически и правни изводи:</w:t>
      </w:r>
    </w:p>
    <w:p w14:paraId="3F642576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представената по делото епикриза, издадена от УМБАЛ „Света Ана“ АД – гр. София, се установява, че ищецът е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посъпил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лечебното заведение на 29.10.2017 г. по повод фрактура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малеоли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латералис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крусис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синистра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/счупване на външен латерален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малеолус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/, като му е проведено консервативно лечение – закрито наместване на фрактурата без вътрешна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фиксация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поставена му е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имобилизация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срок от 45 дни и са му предписани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антокоагулантни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медикаменти.</w:t>
      </w:r>
    </w:p>
    <w:p w14:paraId="7FFDF4D5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От показанията на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свид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Д.С.се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установява, че на 29.10.2017 г. ищецът е паднал в гр. София, жк. „Младост“, и си е счупил глезена, тъй като е стъпил накриво в дупка на пътното платно, която дупка е била на отводнителната шахта. Свидетелят сочи още, че шахтата е била под нивото на асфалта – вдлъбната с около 10 см., като времето е било сухо, не е имало сняг. След инцидента кракът на ищеца е бил изкривен и в болницата е установено, че глезенът е счупен и ищецът е останал в лечебното заведение за около 2-3 дни, поставен му гипс, който е носил около 2 мес., след което е започнало раздвижване и физиотерапия. Към настоящия момент ищецът все още има болки при промяна на времето, движи се нормално, но при повече ходене започва да куца.</w:t>
      </w:r>
    </w:p>
    <w:p w14:paraId="4CA68ED5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 делото представена също епикриза, издадена от МБАЛНП „Свети Наум“ се установява, че ищецът е постъпил в лечебното заведение на 12.03.2018 г. по повод болки в кръста, като поставената му диагноза е: Увреждания на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междупрешленните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дискове в поясния  и другите отдели на гръбначния стълб с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радикулопатия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. От епикризата се установява, че на ищеца е проведено консервативно лечение и рехабилитация, и е изписан на 17.03.2018 г.</w:t>
      </w:r>
    </w:p>
    <w:p w14:paraId="2CC25A2C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приетото по делото заключение на СМЕ се установява, че при процесния инцидент ищецът е получил закрито счупване без разместване на външния /латерален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малеол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/, причинило трайно затруднение на движенията на лявата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глезенна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става за срок по-дълъг от 30 дни, като е налице причинно-следствена връзка между травматичната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увреда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процесното събитие. Вещите лица сочат още, че по повод счупването на ищеца е извършена закрита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репозиция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имобилизация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проведена му е обезболяваща терапия, а след сваляна не гипсовата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имобилизация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проведена рехабилитация, като обичайният възстановителен период е около 2 – 2 мес. и половина, а към настоящия момент е без функционален дефицит в лявата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глезенна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става. От заключението се установява още, че интензивността на болката е била най-силна след травмата, след наместването и в началото на раздвижването, към настоящия момент при натоварване и промени във времето може да се оплаква от дискомфорт в мястото на счупването, а проведеното лечение отговаря на добрата медицинска практика. В заключението се сочи, че не съществува причинно-следствена връзка между процесния инцидент и клинично изявилите се при ищеца симптоми на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лумбосакрален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синдром с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радикулопатия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370A06D4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Други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относими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доказателства не са ангажирани.</w:t>
      </w:r>
    </w:p>
    <w:p w14:paraId="16B4B960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Основен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принцип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правото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е,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всеки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отговорност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само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своите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деяния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В чл.49 ЗЗД е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предвидено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изключение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това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правило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предвидено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този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който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възложил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друго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лице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някаква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отговаря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вредите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причинени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негово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противоправно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повод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изпълнението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възникване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отговорност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чл.49 ЗЗД е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бъдат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установени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следните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предпоставки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вреди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причинени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пострадалия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вредите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причинени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лице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което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ответникът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възложил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някаква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причинени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противоправно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повод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изпълнението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работата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възложена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ответника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причинителят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вредата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вина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причиняването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Непозволеното увреждане е сложен юридически факт, елементи на които са: деяние /действие или бездействие/, вредата,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противоправността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деянието, причинна връзка и вината, съединени от правна норма в едно единство. Деянието трябва да е противоправно и виновно, вината се предполага до доказване на противното, а основният елемент на непозволеното увреждане е вредата и тя се схваща като промяна чрез смущение, накърняване и унищожаване на имуществото, телесната цялост и здраве, душевност и психическо състояние на човека. Причинната връзка е 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обединяващият елемент на всички останали елементи, за да е налице фактическия състав на непозволеното увреждане, като вината не се предполага, а следва да се докаже от увредения.</w:t>
      </w:r>
    </w:p>
    <w:p w14:paraId="2E3860DB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Установи се, че процесното събитие е станало в границите на населено място - гр. София. Не се спори между страните, че пътят е общински по смисъла на чл.3 ал.3 Закона за пътищата /ЗП/. Съгласно чл.19 ал.1 т.2 и чл.31 ЗП, не само в качеството си на собственик, но и на задължено лице по управлението на пътя, общината е задължена да осъществява поддръжката му в състояние годно за обичайното и безопасно преминаване на пътни-превозни средства и на пешеходци. В случай на съществуваща опасност, каквито безспорно са шахтите по пътното платно, съгласно чл.13 ал.1 ЗДвП е необходимо съответното място да бъде обозначено със знак или друго средство за сигнализиране, което в случая не е сторено. Отговорността на Община София следва да се ангажира на плоскостта на чл.49 </w:t>
      </w:r>
      <w:proofErr w:type="spellStart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вр</w:t>
      </w:r>
      <w:proofErr w:type="spellEnd"/>
      <w:r w:rsidRPr="00037077">
        <w:rPr>
          <w:rFonts w:ascii="Times New Roman" w:eastAsia="Calibri" w:hAnsi="Times New Roman" w:cs="Times New Roman"/>
          <w:sz w:val="24"/>
          <w:szCs w:val="24"/>
          <w:lang w:eastAsia="bg-BG"/>
        </w:rPr>
        <w:t>. с чл.45 ЗЗД, тъй като, в качеството си на юридическо лице по смисъла на ЗМСМА, дейностите по поддръжка и ремонт на поверените и пътища, се осъществява от нейни служители или други лица, натоварени за изпълнението им, които в конкретната хипотеза са бездействали и поведението им е в пряка причинно-следствена връзка с настъпилото събитие.</w:t>
      </w:r>
    </w:p>
    <w:p w14:paraId="43E88840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оглед на събраните по делото доказателства, съдът намира, че в причинна връзка с процесното събитие ищецът е претърпял телесна повреда, вследствие на което за определен период от време е изпитвала болки и страдания. Налице е основание за обезщетение на претърпените неимуществени вреди.</w:t>
      </w:r>
    </w:p>
    <w:p w14:paraId="4ABFDF28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чл.52 ЗЗД размерът на обезщетението се определя по справедливост, като преценката следва да се извърши въз основа обективни и доказани по делото факти – интензитет и продължителност на болката, период на възстановяване, наличие на остатъчна травма. Съдебната практика приема като критерии за определяне на справедливо обезщетение житейски оправданото и утвърденото в практиката обезщетение за аналогични случаи, но съобразени с конкретния случай.</w:t>
      </w:r>
    </w:p>
    <w:p w14:paraId="3DE0EE8D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Съдът, при определяне размера на обезщетението, отчита обстоятелството, че  травмата, която е получил ищецът, е заболяване без риск за живота на пострадалия, че интензивността на болката е била значителна, че на ищеца е проведено само консервативно лечение, периодът на възстановяване е със средна продължителност и се е налагало ограничен двигателен режим на пострадалия. Съдът отчита и обстоятелството, че към датата на процесното събитие ищецът е бил на 36 години, т.е. касае се за млад човек в трудоспособна възраст, а прогнозата е напълно благоприятна – ищецът е напълно възстановен, и отчита, че липсват данни за остатъчни негативни явления. С оглед на изложеното по-горе съдът счита, че справедливо обезщетение за претърпените травматични увреждания е в размер на 15 000,00 лв.  </w:t>
      </w:r>
    </w:p>
    <w:p w14:paraId="792C7C13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съдебен състав намира за неоснователно и недоказано възражението на ответника за наличието на съпричиняване от страна на ищеца. Съгласно разпоредбата на чл.51 ал.2 ЗЗД, ако увреденият е допринесъл за настъпването на вредите, обезщетението може да се намали. Обективният характер на съпричиняването е признат изрично от Върховния съд в ППВС №17/1963 г. – т.7, което има характер на задължителна съдебна практика по смисъла на чл.280 ал.1 т.1 ГПК. С цитираното постановление Пленумът на Върховния съд е приел със задължителна за съдилищата в Република България сила, че обезщетението за вреди от непозволено увреждане се 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намалява, ако и самият пострадал е допринесъл за тяхното настъпване, като се преценява единствено наличието на причинна връзка между поведението му и настъпилия вредоносен резултат.</w:t>
      </w:r>
    </w:p>
    <w:p w14:paraId="3AA0D179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рамките на производството по настоящето дело ответникът, чиято е доказателствената тежест за това, не ангажира никакви доказателства за установяване, на обстоятелството, че ищецът е нарушил разпоредбата на чл.108 ал.1 ЗДвП – не се установи да се е движил неправомерно по пътното платно респ. не се установи наличието на причинна връзка между соченото от ответника нарушение и настъпилото за ищеца увреждане. </w:t>
      </w:r>
    </w:p>
    <w:p w14:paraId="4690F070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по-горе съдът счита, че справедливото обезщетение за претърпените травматични увреждания е в размер на сумата от 15 000,00 лв. и искът следва да бъде уважен до този размер и отхвърлен за разликата до пълния претендиран размер.</w:t>
      </w:r>
    </w:p>
    <w:p w14:paraId="4164DE97" w14:textId="77777777" w:rsidR="00037077" w:rsidRPr="00037077" w:rsidRDefault="00037077" w:rsidP="00037077">
      <w:pPr>
        <w:spacing w:before="100" w:beforeAutospacing="1" w:after="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изхода от делото и направеното искане, на ищеца на основание чл.78 ал.1 ГПК следва да се присъдят разноски, съразмерно с уважената част от иска, в размер на сумата от 500,00 лв., представляваща държавна такса, сумата от 200,00 лв., представляваща депозити за вещи лица и сумата от 858,00 лв. с ДДС, представляваща адвокатско възнаграждение, платимо по реда на чл.38 ЗА, а на основание чл.78 ал.6 ГПК ответникът следва да заплати по сметка на СРС сумата от 100,00 лв., представляваща държавна такса.</w:t>
      </w:r>
      <w:r w:rsidRPr="000370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14:paraId="55BC21E4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този изход на делото и с оглед на изрично направеното искане, на ответника, на основание чл.78 ал.3 и ал.8 ГПК, следва да се присъдят разноски за отхвърлената част от иска в размер на сумата 150,00 лв., представляваща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юрисконсултско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възнаграждение.</w:t>
      </w:r>
    </w:p>
    <w:p w14:paraId="2D6D1C45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DE240E2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Воден от гореизложеното, съдът </w:t>
      </w:r>
    </w:p>
    <w:p w14:paraId="7BDFF251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</w:p>
    <w:p w14:paraId="596013EC" w14:textId="77777777" w:rsidR="00037077" w:rsidRPr="00037077" w:rsidRDefault="00037077" w:rsidP="000370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И :</w:t>
      </w:r>
    </w:p>
    <w:p w14:paraId="55E9205F" w14:textId="77777777" w:rsidR="00037077" w:rsidRPr="00037077" w:rsidRDefault="00037077" w:rsidP="000370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 </w:t>
      </w:r>
    </w:p>
    <w:p w14:paraId="6B8BBBF8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ОСЪЖДА С.О.,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адрес: гр. София, ул. „*******, да заплати на</w:t>
      </w: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Г.Х.Х., 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**********, адрес: ***, на основание чл.49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чл.45 ЗЗД сумата от </w:t>
      </w:r>
      <w:r w:rsidRPr="000370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15 00</w:t>
      </w: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0,00 лв.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370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ведн</w:t>
      </w: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със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законната лихва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считано от 29.10.2017 г. до окончателното заплащане, представляваща обезщетение за претърпените от реализирано на 29.10.2017 г. в гр. София събитие – попадане в несигнализирана и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необезопасена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шахта на пътното платно, неимуществени вреди – болки и страдания, като </w:t>
      </w: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ОТХВЪРЛЯ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иска за разликата до пълния претендиран размер от 30 000,00 лв., на основание чл.78 ал.1 ЗЗД сумата от </w:t>
      </w: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700,00 лв.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представляваща разноски по делото, а на основание чл.78 ал.6 ГПК да заплати по сметка на СГС сумата от </w:t>
      </w:r>
      <w:r w:rsidRPr="000370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100,00</w:t>
      </w: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лв.,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представляваща държавна такса.</w:t>
      </w:r>
    </w:p>
    <w:p w14:paraId="6AB702AA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ОСЪЖДА С.О.,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адрес: гр. София, ул. „*******, да заплати на </w:t>
      </w:r>
      <w:r w:rsidRPr="000370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адв. А.Г.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адрес: гр. София, ул. „*******, на основание чл.78 ал.1 ГПК </w:t>
      </w:r>
      <w:proofErr w:type="spellStart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чл.38 ал.2 ЗА сумата от </w:t>
      </w:r>
      <w:r w:rsidRPr="000370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858,00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70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лв.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представляваща адвокатско възнаграждение.</w:t>
      </w:r>
    </w:p>
    <w:p w14:paraId="09EE316B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ОСЪЖДА Г.Х.Х., 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**********, адрес: ***, да заплати на </w:t>
      </w: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С.О.,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адрес: гр. София, ул. „*******, на основание чл.78 ал.3 и ал.8 ГПК сумата от </w:t>
      </w:r>
      <w:r w:rsidRPr="000370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150,00 </w:t>
      </w: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лв.,</w:t>
      </w: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представляваща разноски по делото.</w:t>
      </w:r>
    </w:p>
    <w:p w14:paraId="11EA7A70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B67E6BD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САС с въззивна жалба в двуседмичен срок от съобщаването му на страните.</w:t>
      </w:r>
    </w:p>
    <w:p w14:paraId="0C0BC884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B181A23" w14:textId="77777777" w:rsidR="00037077" w:rsidRPr="00037077" w:rsidRDefault="00037077" w:rsidP="0003707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6AF94AC" w14:textId="77777777" w:rsidR="00037077" w:rsidRPr="00037077" w:rsidRDefault="00037077" w:rsidP="00037077">
      <w:pPr>
        <w:spacing w:after="0" w:line="240" w:lineRule="auto"/>
        <w:ind w:left="56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СЪДИЯ:</w:t>
      </w:r>
    </w:p>
    <w:p w14:paraId="38E749CD" w14:textId="77777777" w:rsidR="00037077" w:rsidRPr="00037077" w:rsidRDefault="00037077" w:rsidP="00037077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Arial" w:eastAsia="Times New Roman" w:hAnsi="Arial" w:cs="Arial"/>
          <w:sz w:val="24"/>
          <w:szCs w:val="24"/>
          <w:lang w:val="en-US" w:eastAsia="bg-BG"/>
        </w:rPr>
        <w:t> </w:t>
      </w:r>
    </w:p>
    <w:p w14:paraId="1C07039C" w14:textId="77777777" w:rsidR="00037077" w:rsidRPr="00037077" w:rsidRDefault="00037077" w:rsidP="00037077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54222BBF" w14:textId="77777777" w:rsidR="00037077" w:rsidRPr="00037077" w:rsidRDefault="00037077" w:rsidP="00037077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0370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3DF52171" w14:textId="77777777" w:rsidR="00037077" w:rsidRPr="00037077" w:rsidRDefault="00037077" w:rsidP="0003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010CAD7" w14:textId="77777777" w:rsidR="00037077" w:rsidRPr="00037077" w:rsidRDefault="00037077" w:rsidP="0003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0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F4244F7" w14:textId="77777777" w:rsidR="00C047EE" w:rsidRDefault="00C047EE"/>
    <w:sectPr w:rsidR="00C0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77"/>
    <w:rsid w:val="00037077"/>
    <w:rsid w:val="006E1947"/>
    <w:rsid w:val="009E05C3"/>
    <w:rsid w:val="00C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7253"/>
  <w15:chartTrackingRefBased/>
  <w15:docId w15:val="{1132B32F-A94E-4FDF-A128-70910457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3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0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1789</Words>
  <Characters>10200</Characters>
  <Application>Microsoft Office Word</Application>
  <DocSecurity>0</DocSecurity>
  <Lines>85</Lines>
  <Paragraphs>23</Paragraphs>
  <ScaleCrop>false</ScaleCrop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Pravobg</dc:creator>
  <cp:keywords/>
  <dc:description/>
  <cp:lastModifiedBy>Pravobg</cp:lastModifiedBy>
  <cp:revision>1</cp:revision>
  <dcterms:created xsi:type="dcterms:W3CDTF">2021-02-24T14:22:00Z</dcterms:created>
  <dcterms:modified xsi:type="dcterms:W3CDTF">2021-02-24T14:25:00Z</dcterms:modified>
</cp:coreProperties>
</file>