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092" w:rsidRPr="00594D5A" w:rsidRDefault="00144092" w:rsidP="00144092">
      <w:pPr>
        <w:tabs>
          <w:tab w:val="left" w:pos="19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24"/>
          <w:szCs w:val="24"/>
        </w:rPr>
      </w:pPr>
      <w:r w:rsidRPr="00594D5A">
        <w:rPr>
          <w:rFonts w:ascii="Times New Roman" w:eastAsia="Times New Roman" w:hAnsi="Times New Roman" w:cs="Times New Roman"/>
          <w:sz w:val="24"/>
          <w:szCs w:val="24"/>
        </w:rPr>
        <w:object w:dxaOrig="2258" w:dyaOrig="18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.75pt;height:57.75pt" o:ole="">
            <v:imagedata r:id="rId7" o:title=""/>
          </v:shape>
          <o:OLEObject Type="Embed" ProgID="CorelDRAW.Graphic.11" ShapeID="_x0000_i1025" DrawAspect="Content" ObjectID="_1646740865" r:id="rId8"/>
        </w:object>
      </w:r>
    </w:p>
    <w:p w:rsidR="00144092" w:rsidRPr="00594D5A" w:rsidRDefault="00144092" w:rsidP="00144092">
      <w:pPr>
        <w:tabs>
          <w:tab w:val="left" w:pos="19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24"/>
          <w:szCs w:val="24"/>
        </w:rPr>
      </w:pPr>
      <w:r w:rsidRPr="00594D5A">
        <w:rPr>
          <w:rFonts w:ascii="Times New Roman" w:eastAsia="Times New Roman" w:hAnsi="Times New Roman" w:cs="Times New Roman"/>
          <w:b/>
          <w:spacing w:val="50"/>
          <w:sz w:val="24"/>
          <w:szCs w:val="24"/>
        </w:rPr>
        <w:t>Р Е П У Б Л И К А   Б Ъ Л Г А Р И Я</w:t>
      </w:r>
    </w:p>
    <w:p w:rsidR="00144092" w:rsidRPr="00594D5A" w:rsidRDefault="00144092" w:rsidP="0014409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00"/>
          <w:sz w:val="24"/>
          <w:szCs w:val="24"/>
        </w:rPr>
      </w:pPr>
      <w:r w:rsidRPr="00594D5A">
        <w:rPr>
          <w:rFonts w:ascii="Times New Roman" w:eastAsia="Times New Roman" w:hAnsi="Times New Roman" w:cs="Times New Roman"/>
          <w:b/>
          <w:spacing w:val="60"/>
          <w:sz w:val="24"/>
          <w:szCs w:val="24"/>
        </w:rPr>
        <w:t xml:space="preserve">М И Н И С Т Е Р С К И   С Ъ В Е </w:t>
      </w:r>
      <w:r w:rsidRPr="00594D5A">
        <w:rPr>
          <w:rFonts w:ascii="Times New Roman" w:eastAsia="Times New Roman" w:hAnsi="Times New Roman" w:cs="Times New Roman"/>
          <w:b/>
          <w:spacing w:val="100"/>
          <w:sz w:val="24"/>
          <w:szCs w:val="24"/>
        </w:rPr>
        <w:t>Т</w:t>
      </w:r>
    </w:p>
    <w:p w:rsidR="00144092" w:rsidRPr="00594D5A" w:rsidRDefault="00144092" w:rsidP="0014409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4092" w:rsidRPr="00594D5A" w:rsidRDefault="00144092" w:rsidP="0014409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4D5A">
        <w:rPr>
          <w:rFonts w:ascii="Times New Roman" w:eastAsia="Times New Roman" w:hAnsi="Times New Roman" w:cs="Times New Roman"/>
          <w:b/>
          <w:sz w:val="24"/>
          <w:szCs w:val="24"/>
        </w:rPr>
        <w:t>Проект !</w:t>
      </w:r>
    </w:p>
    <w:p w:rsidR="00144092" w:rsidRPr="00594D5A" w:rsidRDefault="00144092" w:rsidP="001440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4092" w:rsidRPr="00594D5A" w:rsidRDefault="00144092" w:rsidP="00144092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4092" w:rsidRDefault="00144092" w:rsidP="00144092">
      <w:pPr>
        <w:spacing w:before="100" w:beforeAutospacing="1" w:after="100" w:afterAutospacing="1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594D5A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ПОСТАНОВЛЕНИЕ № …………… </w:t>
      </w:r>
    </w:p>
    <w:p w:rsidR="00144092" w:rsidRDefault="00144092" w:rsidP="00144092">
      <w:pPr>
        <w:spacing w:before="100" w:beforeAutospacing="1" w:after="100" w:afterAutospacing="1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от </w:t>
      </w:r>
      <w:r w:rsidRPr="00594D5A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………. 2020 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</w:rPr>
        <w:t>г</w:t>
      </w:r>
      <w:r w:rsidRPr="00594D5A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. </w:t>
      </w:r>
    </w:p>
    <w:tbl>
      <w:tblPr>
        <w:tblStyle w:val="TableGrid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8543"/>
      </w:tblGrid>
      <w:tr w:rsidR="00144092" w:rsidRPr="00FF6D3A" w:rsidTr="00186BBF">
        <w:tc>
          <w:tcPr>
            <w:tcW w:w="709" w:type="dxa"/>
          </w:tcPr>
          <w:p w:rsidR="00144092" w:rsidRPr="00FF6D3A" w:rsidRDefault="00144092" w:rsidP="00186BBF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BB642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За</w:t>
            </w:r>
          </w:p>
        </w:tc>
        <w:tc>
          <w:tcPr>
            <w:tcW w:w="8678" w:type="dxa"/>
          </w:tcPr>
          <w:p w:rsidR="00144092" w:rsidRPr="00FF6D3A" w:rsidRDefault="00144092" w:rsidP="00186BB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FF6D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о</w:t>
            </w:r>
            <w:r w:rsidRPr="00BB642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пределяне</w:t>
            </w:r>
            <w:r w:rsidRPr="00FF6D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 xml:space="preserve"> </w:t>
            </w:r>
            <w:r w:rsidRPr="00BB642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на условията и реда за изплащане на компенсации на работодатели</w:t>
            </w:r>
            <w:r w:rsidRPr="00FF6D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 xml:space="preserve"> с цел запазване на заетостта на работниците и служителите при </w:t>
            </w:r>
            <w:r w:rsidRPr="00BB642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преустанов</w:t>
            </w:r>
            <w:r w:rsidRPr="00FF6D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яване на</w:t>
            </w:r>
            <w:r w:rsidRPr="00BB642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 xml:space="preserve"> работа поради извънредното положение, обявено с решение на Народното събрание от 13 март 2020 г. </w:t>
            </w:r>
          </w:p>
        </w:tc>
      </w:tr>
    </w:tbl>
    <w:p w:rsidR="00144092" w:rsidRPr="00594D5A" w:rsidRDefault="00144092" w:rsidP="00144092">
      <w:pPr>
        <w:spacing w:before="100" w:beforeAutospacing="1" w:after="100" w:afterAutospacing="1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594D5A">
        <w:rPr>
          <w:rFonts w:ascii="Times New Roman" w:eastAsiaTheme="minorEastAsia" w:hAnsi="Times New Roman" w:cs="Times New Roman"/>
          <w:b/>
          <w:bCs/>
          <w:sz w:val="24"/>
          <w:szCs w:val="24"/>
        </w:rPr>
        <w:t>МИНИСТЕРСКИЯТ СЪВЕТ</w:t>
      </w:r>
    </w:p>
    <w:p w:rsidR="00144092" w:rsidRPr="00594D5A" w:rsidRDefault="00144092" w:rsidP="00144092">
      <w:pPr>
        <w:spacing w:before="100" w:beforeAutospacing="1" w:after="100" w:afterAutospacing="1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594D5A">
        <w:rPr>
          <w:rFonts w:ascii="Times New Roman" w:eastAsiaTheme="minorEastAsia" w:hAnsi="Times New Roman" w:cs="Times New Roman"/>
          <w:b/>
          <w:bCs/>
          <w:sz w:val="24"/>
          <w:szCs w:val="24"/>
        </w:rPr>
        <w:t>ПОСТАНОВИ:</w:t>
      </w:r>
    </w:p>
    <w:p w:rsidR="00144092" w:rsidRPr="00594D5A" w:rsidRDefault="00144092" w:rsidP="0014409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4D5A">
        <w:rPr>
          <w:rFonts w:ascii="Times New Roman" w:eastAsia="Times New Roman" w:hAnsi="Times New Roman" w:cs="Times New Roman"/>
          <w:b/>
          <w:sz w:val="24"/>
          <w:szCs w:val="24"/>
        </w:rPr>
        <w:t>Чл. 1.</w:t>
      </w:r>
      <w:r w:rsidRPr="00594D5A">
        <w:rPr>
          <w:rFonts w:ascii="Times New Roman" w:eastAsia="Times New Roman" w:hAnsi="Times New Roman" w:cs="Times New Roman"/>
          <w:sz w:val="24"/>
          <w:szCs w:val="24"/>
        </w:rPr>
        <w:t xml:space="preserve"> (1) На работодател, който поради извънредното положение, обявено с решение на Народното събрание от 13 март 2020 г., със своя заповед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или </w:t>
      </w:r>
      <w:r w:rsidRPr="00594D5A">
        <w:rPr>
          <w:rFonts w:ascii="Times New Roman" w:eastAsia="Times New Roman" w:hAnsi="Times New Roman" w:cs="Times New Roman"/>
          <w:sz w:val="24"/>
          <w:szCs w:val="24"/>
        </w:rPr>
        <w:t xml:space="preserve">въз основа на заповед на държавен орган, е преустановил работата на предприятието, на част от предприятието или на отделни работници и служители, може да се изплащат компенсации с цел запазване на заетостта на работниците и служителите в предприятието. </w:t>
      </w:r>
    </w:p>
    <w:p w:rsidR="00144092" w:rsidRPr="00594D5A" w:rsidRDefault="00144092" w:rsidP="0014409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4D5A">
        <w:rPr>
          <w:rFonts w:ascii="Times New Roman" w:eastAsia="Times New Roman" w:hAnsi="Times New Roman" w:cs="Times New Roman"/>
          <w:sz w:val="24"/>
          <w:szCs w:val="24"/>
        </w:rPr>
        <w:t>(2) Компенсации по ал. 1 се изплащат когато работата е преустановена за целия период или за част от периода на действие на Закона за мерките и действията по време на извънредното положение, обявено с решение на Народното събрание от 13 март 2020 г., но за не повече от три месеца.</w:t>
      </w:r>
    </w:p>
    <w:p w:rsidR="00144092" w:rsidRPr="00594D5A" w:rsidRDefault="00144092" w:rsidP="0014409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4D5A">
        <w:rPr>
          <w:rFonts w:ascii="Times New Roman" w:eastAsia="Times New Roman" w:hAnsi="Times New Roman" w:cs="Times New Roman"/>
          <w:sz w:val="24"/>
          <w:szCs w:val="24"/>
        </w:rPr>
        <w:t>(3) Компенсацията по ал. 1 е в размер на 60 на сто от размера на осигурителния доход за месец януари 2020 г. за всяко лице, за което е приложен режима по ал. 1 и на което ще бъде запазена заетостта за период не по-малък от периода, за който се изплащат компенсации.</w:t>
      </w:r>
      <w:r w:rsidRPr="00594D5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94D5A">
        <w:rPr>
          <w:rFonts w:ascii="Times New Roman" w:eastAsia="Times New Roman" w:hAnsi="Times New Roman" w:cs="Times New Roman"/>
          <w:sz w:val="24"/>
          <w:szCs w:val="24"/>
        </w:rPr>
        <w:t>Компенсация не се дължи за работниците и служителите, за които работодателят получава финансиране за възнаграждения и осигурителни вноски от държавния бюджет, със средства от Европейските структурни и инвестиционни фондове или други публични средства.</w:t>
      </w:r>
    </w:p>
    <w:p w:rsidR="00144092" w:rsidRPr="00594D5A" w:rsidRDefault="00144092" w:rsidP="0014409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4D5A">
        <w:rPr>
          <w:rFonts w:ascii="Times New Roman" w:eastAsia="Times New Roman" w:hAnsi="Times New Roman" w:cs="Times New Roman"/>
          <w:sz w:val="24"/>
          <w:szCs w:val="24"/>
        </w:rPr>
        <w:t xml:space="preserve">(4) Работодателят изплаща пълния размер на трудовото възнаграждение на лицата по ал. 3 за съответния месец. </w:t>
      </w:r>
    </w:p>
    <w:p w:rsidR="00144092" w:rsidRPr="00594D5A" w:rsidRDefault="00144092" w:rsidP="0014409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4D5A">
        <w:rPr>
          <w:rFonts w:ascii="Times New Roman" w:eastAsia="Times New Roman" w:hAnsi="Times New Roman" w:cs="Times New Roman"/>
          <w:b/>
          <w:sz w:val="24"/>
          <w:szCs w:val="24"/>
        </w:rPr>
        <w:t>Чл. 2.</w:t>
      </w:r>
      <w:r w:rsidRPr="00594D5A">
        <w:rPr>
          <w:rFonts w:ascii="Times New Roman" w:eastAsia="Times New Roman" w:hAnsi="Times New Roman" w:cs="Times New Roman"/>
          <w:sz w:val="24"/>
          <w:szCs w:val="24"/>
        </w:rPr>
        <w:t xml:space="preserve"> За изплащане на компенсации по чл. 1 могат да кандидатстват работодатели, които: </w:t>
      </w:r>
    </w:p>
    <w:p w:rsidR="00144092" w:rsidRPr="00594D5A" w:rsidRDefault="00144092" w:rsidP="0014409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4D5A">
        <w:rPr>
          <w:rFonts w:ascii="Times New Roman" w:eastAsia="Times New Roman" w:hAnsi="Times New Roman" w:cs="Times New Roman"/>
          <w:sz w:val="24"/>
          <w:szCs w:val="24"/>
        </w:rPr>
        <w:t>1. са местни физически или юридически лица, както и чуждестранни юридически лица, които осъществяват стопанска дейност в Република България;</w:t>
      </w:r>
    </w:p>
    <w:p w:rsidR="00144092" w:rsidRPr="00594D5A" w:rsidRDefault="00144092" w:rsidP="0014409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4D5A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 заявяват</w:t>
      </w:r>
      <w:r w:rsidRPr="00594D5A">
        <w:rPr>
          <w:rFonts w:ascii="Times New Roman" w:eastAsia="Times New Roman" w:hAnsi="Times New Roman" w:cs="Times New Roman"/>
          <w:sz w:val="24"/>
          <w:szCs w:val="24"/>
        </w:rPr>
        <w:t xml:space="preserve"> изплащане на компенсации на работници и служители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94D5A">
        <w:rPr>
          <w:rFonts w:ascii="Times New Roman" w:eastAsia="Times New Roman" w:hAnsi="Times New Roman" w:cs="Times New Roman"/>
          <w:sz w:val="24"/>
          <w:szCs w:val="24"/>
        </w:rPr>
        <w:t xml:space="preserve">наети 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секторите и </w:t>
      </w:r>
      <w:r w:rsidRPr="00594D5A">
        <w:rPr>
          <w:rFonts w:ascii="Times New Roman" w:eastAsia="Times New Roman" w:hAnsi="Times New Roman" w:cs="Times New Roman"/>
          <w:sz w:val="24"/>
          <w:szCs w:val="24"/>
        </w:rPr>
        <w:t>икономическите дейности, посочени в Приложение 1,</w:t>
      </w:r>
      <w:r w:rsidRPr="00594D5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94D5A">
        <w:rPr>
          <w:rFonts w:ascii="Times New Roman" w:eastAsia="Times New Roman" w:hAnsi="Times New Roman" w:cs="Times New Roman"/>
          <w:sz w:val="24"/>
          <w:szCs w:val="24"/>
        </w:rPr>
        <w:t>през месеца, предхождащ обявяването на извънредно</w:t>
      </w:r>
      <w:r>
        <w:rPr>
          <w:rFonts w:ascii="Times New Roman" w:eastAsia="Times New Roman" w:hAnsi="Times New Roman" w:cs="Times New Roman"/>
          <w:sz w:val="24"/>
          <w:szCs w:val="24"/>
        </w:rPr>
        <w:t>то</w:t>
      </w:r>
      <w:r w:rsidRPr="00594D5A">
        <w:rPr>
          <w:rFonts w:ascii="Times New Roman" w:eastAsia="Times New Roman" w:hAnsi="Times New Roman" w:cs="Times New Roman"/>
          <w:sz w:val="24"/>
          <w:szCs w:val="24"/>
        </w:rPr>
        <w:t xml:space="preserve"> положение; </w:t>
      </w:r>
    </w:p>
    <w:p w:rsidR="00144092" w:rsidRPr="00594D5A" w:rsidRDefault="00144092" w:rsidP="0014409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4D5A">
        <w:rPr>
          <w:rFonts w:ascii="Times New Roman" w:eastAsia="Times New Roman" w:hAnsi="Times New Roman" w:cs="Times New Roman"/>
          <w:sz w:val="24"/>
          <w:szCs w:val="24"/>
        </w:rPr>
        <w:t xml:space="preserve">3. нямат задължения за данъци и задължителни осигурителни вноски по смисъла на чл. 162, ал. 2, т. 1 от Данъчно-осигурителния процесуален кодекс и лихвите по тях към държавата или към общината, доказани с влязъл в сила акт на компетентен орган и по </w:t>
      </w:r>
      <w:r w:rsidRPr="00594D5A">
        <w:rPr>
          <w:rFonts w:ascii="Times New Roman" w:eastAsia="Times New Roman" w:hAnsi="Times New Roman" w:cs="Times New Roman"/>
          <w:sz w:val="24"/>
          <w:szCs w:val="24"/>
        </w:rPr>
        <w:lastRenderedPageBreak/>
        <w:t>отношение на които работодателят не е предприел действия за тяхното разсрочване, отсрочване или обезпечение;</w:t>
      </w:r>
    </w:p>
    <w:p w:rsidR="00144092" w:rsidRPr="00594D5A" w:rsidRDefault="00144092" w:rsidP="0014409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4D5A">
        <w:rPr>
          <w:rFonts w:ascii="Times New Roman" w:eastAsia="Times New Roman" w:hAnsi="Times New Roman" w:cs="Times New Roman"/>
          <w:sz w:val="24"/>
          <w:szCs w:val="24"/>
        </w:rPr>
        <w:t>4. не са обявени в несъстоятелност или не се намират в производство по несъстоятелност или ликвидация;</w:t>
      </w:r>
    </w:p>
    <w:p w:rsidR="00144092" w:rsidRPr="00594D5A" w:rsidRDefault="00144092" w:rsidP="0014409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4D5A">
        <w:rPr>
          <w:rFonts w:ascii="Times New Roman" w:eastAsia="Times New Roman" w:hAnsi="Times New Roman" w:cs="Times New Roman"/>
          <w:sz w:val="24"/>
          <w:szCs w:val="24"/>
        </w:rPr>
        <w:t>5. запазят заетостта на лицата, за които са получили компенсация, за период не по-малък от периода, за който са изплатени компенсации</w:t>
      </w:r>
      <w:r>
        <w:rPr>
          <w:rFonts w:ascii="Times New Roman" w:eastAsia="Times New Roman" w:hAnsi="Times New Roman" w:cs="Times New Roman"/>
          <w:sz w:val="24"/>
          <w:szCs w:val="24"/>
        </w:rPr>
        <w:t>те</w:t>
      </w:r>
      <w:r w:rsidRPr="00594D5A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594D5A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</w:p>
    <w:p w:rsidR="00144092" w:rsidRPr="00594D5A" w:rsidRDefault="00144092" w:rsidP="0014409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4D5A">
        <w:rPr>
          <w:rFonts w:ascii="Times New Roman" w:eastAsia="Times New Roman" w:hAnsi="Times New Roman" w:cs="Times New Roman"/>
          <w:sz w:val="24"/>
          <w:szCs w:val="24"/>
        </w:rPr>
        <w:t>6. не прекратят трудови договори на работници и служители на основание чл. 328, ал. 1, т. 2, 3 и 4 от Кодекса на труда през периода, з</w:t>
      </w:r>
      <w:r>
        <w:rPr>
          <w:rFonts w:ascii="Times New Roman" w:eastAsia="Times New Roman" w:hAnsi="Times New Roman" w:cs="Times New Roman"/>
          <w:sz w:val="24"/>
          <w:szCs w:val="24"/>
        </w:rPr>
        <w:t>а който им се изплащат компенсации;</w:t>
      </w:r>
    </w:p>
    <w:p w:rsidR="00144092" w:rsidRPr="00594D5A" w:rsidRDefault="00144092" w:rsidP="0014409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4D5A">
        <w:rPr>
          <w:rFonts w:ascii="Times New Roman" w:eastAsia="Times New Roman" w:hAnsi="Times New Roman" w:cs="Times New Roman"/>
          <w:sz w:val="24"/>
          <w:szCs w:val="24"/>
        </w:rPr>
        <w:t>7. нямат установено с влязло в сила наказателно постановление или съдебно решение, нарушение на чл. 61, ал. 1, чл. 62, ал. 1 или 3, чл. 63, ал. 1 или 2, чл. 118, чл. 128, чл. 228, ал. 3, чл. 245 и чл. 301 – 305 от Кодекса на труда или чл. 13, ал. 1 от Закона за трудовата миграция и трудовата мобилност</w:t>
      </w:r>
      <w:r w:rsidRPr="00594D5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94D5A">
        <w:rPr>
          <w:rFonts w:ascii="Times New Roman" w:eastAsia="Times New Roman" w:hAnsi="Times New Roman" w:cs="Times New Roman"/>
          <w:sz w:val="24"/>
          <w:szCs w:val="24"/>
        </w:rPr>
        <w:t>през период от 6 месеца преди издаване на заповедта за преустановяване на работа.</w:t>
      </w:r>
    </w:p>
    <w:p w:rsidR="00144092" w:rsidRPr="00594D5A" w:rsidRDefault="00144092" w:rsidP="0014409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4D5A">
        <w:rPr>
          <w:rFonts w:ascii="Times New Roman" w:eastAsia="Times New Roman" w:hAnsi="Times New Roman" w:cs="Times New Roman"/>
          <w:b/>
          <w:sz w:val="24"/>
          <w:szCs w:val="24"/>
        </w:rPr>
        <w:t>Чл. 3.</w:t>
      </w:r>
      <w:r w:rsidRPr="00594D5A">
        <w:rPr>
          <w:rFonts w:ascii="Times New Roman" w:eastAsia="Times New Roman" w:hAnsi="Times New Roman" w:cs="Times New Roman"/>
          <w:sz w:val="24"/>
          <w:szCs w:val="24"/>
        </w:rPr>
        <w:t xml:space="preserve"> (1) Изпълнителният директор на Агенцията по заетостта издава заповед за откриване на процедура за кандидатстване на работодатели за изплащане на компенсации по чл. 1.</w:t>
      </w:r>
    </w:p>
    <w:p w:rsidR="00144092" w:rsidRPr="00594D5A" w:rsidRDefault="00144092" w:rsidP="0014409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4D5A">
        <w:rPr>
          <w:rFonts w:ascii="Times New Roman" w:eastAsia="Times New Roman" w:hAnsi="Times New Roman" w:cs="Times New Roman"/>
          <w:sz w:val="24"/>
          <w:szCs w:val="24"/>
        </w:rPr>
        <w:t>(2) Информация за реда и условията за кандидатстване се публикува на интернет страницата на Агенцията по заетостт</w:t>
      </w:r>
      <w:r>
        <w:rPr>
          <w:rFonts w:ascii="Times New Roman" w:eastAsia="Times New Roman" w:hAnsi="Times New Roman" w:cs="Times New Roman"/>
          <w:sz w:val="24"/>
          <w:szCs w:val="24"/>
        </w:rPr>
        <w:t>а и на информационните табла в д</w:t>
      </w:r>
      <w:r w:rsidRPr="00594D5A">
        <w:rPr>
          <w:rFonts w:ascii="Times New Roman" w:eastAsia="Times New Roman" w:hAnsi="Times New Roman" w:cs="Times New Roman"/>
          <w:sz w:val="24"/>
          <w:szCs w:val="24"/>
        </w:rPr>
        <w:t>ирекции „Бюро по труда“.</w:t>
      </w:r>
    </w:p>
    <w:p w:rsidR="00144092" w:rsidRPr="00594D5A" w:rsidRDefault="00144092" w:rsidP="0014409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4D5A">
        <w:rPr>
          <w:rFonts w:ascii="Times New Roman" w:eastAsia="Times New Roman" w:hAnsi="Times New Roman" w:cs="Times New Roman"/>
          <w:b/>
          <w:sz w:val="24"/>
          <w:szCs w:val="24"/>
        </w:rPr>
        <w:t>Чл. 4.</w:t>
      </w:r>
      <w:r w:rsidRPr="00594D5A">
        <w:rPr>
          <w:rFonts w:ascii="Times New Roman" w:eastAsia="Times New Roman" w:hAnsi="Times New Roman" w:cs="Times New Roman"/>
          <w:sz w:val="24"/>
          <w:szCs w:val="24"/>
        </w:rPr>
        <w:t xml:space="preserve"> (1) Работодателят представя, вкл</w:t>
      </w:r>
      <w:r>
        <w:rPr>
          <w:rFonts w:ascii="Times New Roman" w:eastAsia="Times New Roman" w:hAnsi="Times New Roman" w:cs="Times New Roman"/>
          <w:sz w:val="24"/>
          <w:szCs w:val="24"/>
        </w:rPr>
        <w:t>ючително и по електронен път в д</w:t>
      </w:r>
      <w:r w:rsidRPr="00594D5A">
        <w:rPr>
          <w:rFonts w:ascii="Times New Roman" w:eastAsia="Times New Roman" w:hAnsi="Times New Roman" w:cs="Times New Roman"/>
          <w:sz w:val="24"/>
          <w:szCs w:val="24"/>
        </w:rPr>
        <w:t>ирекция "Бюро по труда", обслужваща територията по месторабота на работниците и служителите по чл. 1, ал. 3, заявление за изплащане на компенсации по образец, утвърден от Изпълнителния директор на Агенцията по заетостта.</w:t>
      </w:r>
    </w:p>
    <w:p w:rsidR="00144092" w:rsidRPr="00594D5A" w:rsidRDefault="00144092" w:rsidP="0014409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4D5A">
        <w:rPr>
          <w:rFonts w:ascii="Times New Roman" w:eastAsia="Times New Roman" w:hAnsi="Times New Roman" w:cs="Times New Roman"/>
          <w:sz w:val="24"/>
          <w:szCs w:val="24"/>
        </w:rPr>
        <w:t xml:space="preserve">(2) Към заявлението се прилагат: </w:t>
      </w:r>
    </w:p>
    <w:p w:rsidR="00144092" w:rsidRPr="00594D5A" w:rsidRDefault="00144092" w:rsidP="0014409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4D5A">
        <w:rPr>
          <w:rFonts w:ascii="Times New Roman" w:eastAsia="Times New Roman" w:hAnsi="Times New Roman" w:cs="Times New Roman"/>
          <w:sz w:val="24"/>
          <w:szCs w:val="24"/>
        </w:rPr>
        <w:t xml:space="preserve">заповед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работодателя </w:t>
      </w:r>
      <w:r w:rsidRPr="00594D5A">
        <w:rPr>
          <w:rFonts w:ascii="Times New Roman" w:eastAsia="Times New Roman" w:hAnsi="Times New Roman" w:cs="Times New Roman"/>
          <w:sz w:val="24"/>
          <w:szCs w:val="24"/>
        </w:rPr>
        <w:t xml:space="preserve">за преустановяване на работа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Pr="00594D5A">
        <w:rPr>
          <w:rFonts w:ascii="Times New Roman" w:eastAsia="Times New Roman" w:hAnsi="Times New Roman" w:cs="Times New Roman"/>
          <w:sz w:val="24"/>
          <w:szCs w:val="24"/>
        </w:rPr>
        <w:t>чл. 120в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94D5A">
        <w:rPr>
          <w:rFonts w:ascii="Times New Roman" w:eastAsia="Times New Roman" w:hAnsi="Times New Roman" w:cs="Times New Roman"/>
          <w:sz w:val="24"/>
          <w:szCs w:val="24"/>
        </w:rPr>
        <w:t>от Кодекса на труда;</w:t>
      </w:r>
    </w:p>
    <w:p w:rsidR="00144092" w:rsidRPr="00594D5A" w:rsidRDefault="00144092" w:rsidP="0014409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4D5A">
        <w:rPr>
          <w:rFonts w:ascii="Times New Roman" w:eastAsia="Times New Roman" w:hAnsi="Times New Roman" w:cs="Times New Roman"/>
          <w:sz w:val="24"/>
          <w:szCs w:val="24"/>
        </w:rPr>
        <w:t>декларация за обстоятелствата по чл. 2, т. 5 и 6;</w:t>
      </w:r>
    </w:p>
    <w:p w:rsidR="00144092" w:rsidRPr="00594D5A" w:rsidRDefault="00144092" w:rsidP="0014409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4D5A">
        <w:rPr>
          <w:rFonts w:ascii="Times New Roman" w:eastAsia="Times New Roman" w:hAnsi="Times New Roman" w:cs="Times New Roman"/>
          <w:sz w:val="24"/>
          <w:szCs w:val="24"/>
        </w:rPr>
        <w:t>списък на работниците и служителите, за които се подава заявление за изплащане на компенсации по реда на това Постановление. Списъкът съдържа данни за лицата - трите имена, ЕГН или</w:t>
      </w:r>
      <w:r w:rsidRPr="00594D5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94D5A">
        <w:rPr>
          <w:rFonts w:ascii="Times New Roman" w:eastAsia="Times New Roman" w:hAnsi="Times New Roman" w:cs="Times New Roman"/>
          <w:sz w:val="24"/>
          <w:szCs w:val="24"/>
        </w:rPr>
        <w:t>ЛН, ЛНЧ, Служебен номер от НАП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44092" w:rsidRPr="00594D5A" w:rsidRDefault="00144092" w:rsidP="0014409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4D5A">
        <w:rPr>
          <w:rFonts w:ascii="Times New Roman" w:eastAsia="Times New Roman" w:hAnsi="Times New Roman" w:cs="Times New Roman"/>
          <w:sz w:val="24"/>
          <w:szCs w:val="24"/>
        </w:rPr>
        <w:t xml:space="preserve">декларация, съдържаща данни за платежна сметка на работодателя, обозначена с Международен номер на банкова сметка (International </w:t>
      </w:r>
      <w:proofErr w:type="spellStart"/>
      <w:r w:rsidRPr="00594D5A">
        <w:rPr>
          <w:rFonts w:ascii="Times New Roman" w:eastAsia="Times New Roman" w:hAnsi="Times New Roman" w:cs="Times New Roman"/>
          <w:sz w:val="24"/>
          <w:szCs w:val="24"/>
        </w:rPr>
        <w:t>Bank</w:t>
      </w:r>
      <w:proofErr w:type="spellEnd"/>
      <w:r w:rsidRPr="00594D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4D5A">
        <w:rPr>
          <w:rFonts w:ascii="Times New Roman" w:eastAsia="Times New Roman" w:hAnsi="Times New Roman" w:cs="Times New Roman"/>
          <w:sz w:val="24"/>
          <w:szCs w:val="24"/>
        </w:rPr>
        <w:t>Account</w:t>
      </w:r>
      <w:proofErr w:type="spellEnd"/>
      <w:r w:rsidRPr="00594D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4D5A">
        <w:rPr>
          <w:rFonts w:ascii="Times New Roman" w:eastAsia="Times New Roman" w:hAnsi="Times New Roman" w:cs="Times New Roman"/>
          <w:sz w:val="24"/>
          <w:szCs w:val="24"/>
        </w:rPr>
        <w:t>Number</w:t>
      </w:r>
      <w:proofErr w:type="spellEnd"/>
      <w:r w:rsidRPr="00594D5A">
        <w:rPr>
          <w:rFonts w:ascii="Times New Roman" w:eastAsia="Times New Roman" w:hAnsi="Times New Roman" w:cs="Times New Roman"/>
          <w:sz w:val="24"/>
          <w:szCs w:val="24"/>
        </w:rPr>
        <w:t xml:space="preserve"> – IBAN), водена от доставчик на платежни услуги, лицензиран от Българската народна банка, или от клон на доставчик на платежни услуги, осъществяващ дейност на територията на страната.</w:t>
      </w:r>
    </w:p>
    <w:p w:rsidR="00144092" w:rsidRPr="00594D5A" w:rsidRDefault="00144092" w:rsidP="0014409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4D5A">
        <w:rPr>
          <w:rFonts w:ascii="Times New Roman" w:eastAsia="Times New Roman" w:hAnsi="Times New Roman" w:cs="Times New Roman"/>
          <w:b/>
          <w:sz w:val="24"/>
          <w:szCs w:val="24"/>
        </w:rPr>
        <w:t>Чл. 5.</w:t>
      </w:r>
      <w:r w:rsidRPr="00594D5A">
        <w:rPr>
          <w:rFonts w:ascii="Times New Roman" w:eastAsia="Times New Roman" w:hAnsi="Times New Roman" w:cs="Times New Roman"/>
          <w:sz w:val="24"/>
          <w:szCs w:val="24"/>
        </w:rPr>
        <w:t xml:space="preserve"> (1) Комисия, определе</w:t>
      </w:r>
      <w:r>
        <w:rPr>
          <w:rFonts w:ascii="Times New Roman" w:eastAsia="Times New Roman" w:hAnsi="Times New Roman" w:cs="Times New Roman"/>
          <w:sz w:val="24"/>
          <w:szCs w:val="24"/>
        </w:rPr>
        <w:t>на със заповед на директора на д</w:t>
      </w:r>
      <w:r w:rsidRPr="00594D5A">
        <w:rPr>
          <w:rFonts w:ascii="Times New Roman" w:eastAsia="Times New Roman" w:hAnsi="Times New Roman" w:cs="Times New Roman"/>
          <w:sz w:val="24"/>
          <w:szCs w:val="24"/>
        </w:rPr>
        <w:t>ирекция „Бюро по труда”, разглежда представените документи в срок до 7 работни дни от подаване на заявлението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извършва проверка за съответствие с критериите за изплащане на компенсации</w:t>
      </w:r>
      <w:r w:rsidRPr="00594D5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44092" w:rsidRPr="00594D5A" w:rsidRDefault="00144092" w:rsidP="00144092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94D5A">
        <w:rPr>
          <w:rFonts w:ascii="Times New Roman" w:eastAsia="Times New Roman" w:hAnsi="Times New Roman" w:cs="Times New Roman"/>
          <w:sz w:val="24"/>
          <w:szCs w:val="24"/>
        </w:rPr>
        <w:t xml:space="preserve">(2) Проверката на обстоятелствата по чл. 2 се извършва по служебен ред. Проверката по чл. 2, т. 2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3 </w:t>
      </w:r>
      <w:r w:rsidRPr="00594D5A">
        <w:rPr>
          <w:rFonts w:ascii="Times New Roman" w:eastAsia="Times New Roman" w:hAnsi="Times New Roman" w:cs="Times New Roman"/>
          <w:sz w:val="24"/>
          <w:szCs w:val="24"/>
        </w:rPr>
        <w:t xml:space="preserve">се извършва въз основа на информация, предоставена от Националната агенция за приходите, а по чл. 2, т. 7 въз основа на информация, предоставена от Изпълнителна агенция „Главна инспекция по труда“. </w:t>
      </w:r>
    </w:p>
    <w:p w:rsidR="00144092" w:rsidRPr="00594D5A" w:rsidRDefault="00144092" w:rsidP="0014409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4D5A">
        <w:rPr>
          <w:rFonts w:ascii="Times New Roman" w:eastAsia="Times New Roman" w:hAnsi="Times New Roman" w:cs="Times New Roman"/>
          <w:sz w:val="24"/>
          <w:szCs w:val="24"/>
        </w:rPr>
        <w:t xml:space="preserve">(3) Комисията взема решение за съответствие или несъответствие на работодателя с </w:t>
      </w:r>
      <w:r>
        <w:rPr>
          <w:rFonts w:ascii="Times New Roman" w:eastAsia="Times New Roman" w:hAnsi="Times New Roman" w:cs="Times New Roman"/>
          <w:sz w:val="24"/>
          <w:szCs w:val="24"/>
        </w:rPr>
        <w:t>критериите</w:t>
      </w:r>
      <w:r w:rsidRPr="00594D5A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r>
        <w:rPr>
          <w:rFonts w:ascii="Times New Roman" w:eastAsia="Times New Roman" w:hAnsi="Times New Roman" w:cs="Times New Roman"/>
          <w:sz w:val="24"/>
          <w:szCs w:val="24"/>
        </w:rPr>
        <w:t>изплащане</w:t>
      </w:r>
      <w:r w:rsidRPr="00594D5A">
        <w:rPr>
          <w:rFonts w:ascii="Times New Roman" w:eastAsia="Times New Roman" w:hAnsi="Times New Roman" w:cs="Times New Roman"/>
          <w:sz w:val="24"/>
          <w:szCs w:val="24"/>
        </w:rPr>
        <w:t xml:space="preserve"> на компенсации.</w:t>
      </w:r>
    </w:p>
    <w:p w:rsidR="00144092" w:rsidRPr="00594D5A" w:rsidRDefault="00144092" w:rsidP="0014409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4D5A">
        <w:rPr>
          <w:rFonts w:ascii="Times New Roman" w:eastAsia="Times New Roman" w:hAnsi="Times New Roman" w:cs="Times New Roman"/>
          <w:sz w:val="24"/>
          <w:szCs w:val="24"/>
        </w:rPr>
        <w:t xml:space="preserve">(4)  </w:t>
      </w:r>
      <w:r>
        <w:rPr>
          <w:rFonts w:ascii="Times New Roman" w:eastAsia="Times New Roman" w:hAnsi="Times New Roman" w:cs="Times New Roman"/>
          <w:sz w:val="24"/>
          <w:szCs w:val="24"/>
        </w:rPr>
        <w:t>В срока по ал. 1 директорът на д</w:t>
      </w:r>
      <w:r w:rsidRPr="00594D5A">
        <w:rPr>
          <w:rFonts w:ascii="Times New Roman" w:eastAsia="Times New Roman" w:hAnsi="Times New Roman" w:cs="Times New Roman"/>
          <w:sz w:val="24"/>
          <w:szCs w:val="24"/>
        </w:rPr>
        <w:t xml:space="preserve">ирекция „Бюро по труда” изпраща в Агенцията по заетостта списък на работодателите, които отговарят на </w:t>
      </w:r>
      <w:r>
        <w:rPr>
          <w:rFonts w:ascii="Times New Roman" w:eastAsia="Times New Roman" w:hAnsi="Times New Roman" w:cs="Times New Roman"/>
          <w:sz w:val="24"/>
          <w:szCs w:val="24"/>
        </w:rPr>
        <w:t>критериите</w:t>
      </w:r>
      <w:r w:rsidRPr="00594D5A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r>
        <w:rPr>
          <w:rFonts w:ascii="Times New Roman" w:eastAsia="Times New Roman" w:hAnsi="Times New Roman" w:cs="Times New Roman"/>
          <w:sz w:val="24"/>
          <w:szCs w:val="24"/>
        </w:rPr>
        <w:t>изплащане</w:t>
      </w:r>
      <w:r w:rsidRPr="00594D5A">
        <w:rPr>
          <w:rFonts w:ascii="Times New Roman" w:eastAsia="Times New Roman" w:hAnsi="Times New Roman" w:cs="Times New Roman"/>
          <w:sz w:val="24"/>
          <w:szCs w:val="24"/>
        </w:rPr>
        <w:t xml:space="preserve"> на компенсации, решенията на комисията и документите по чл. 4, ал. 2, т. 3 и 4.</w:t>
      </w:r>
    </w:p>
    <w:p w:rsidR="00144092" w:rsidRPr="00594D5A" w:rsidRDefault="00144092" w:rsidP="00144092">
      <w:pPr>
        <w:tabs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4D5A">
        <w:rPr>
          <w:rFonts w:ascii="Times New Roman" w:eastAsia="Times New Roman" w:hAnsi="Times New Roman" w:cs="Times New Roman"/>
          <w:sz w:val="24"/>
          <w:szCs w:val="24"/>
        </w:rPr>
        <w:t>(5) Агенцията по заетостта изпраща по електронен път на Националния осигурителен институт обобщена информация по ал. 4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44092" w:rsidRPr="00594D5A" w:rsidRDefault="00144092" w:rsidP="00144092">
      <w:pPr>
        <w:tabs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4D5A">
        <w:rPr>
          <w:rFonts w:ascii="Times New Roman" w:eastAsia="Times New Roman" w:hAnsi="Times New Roman" w:cs="Times New Roman"/>
          <w:sz w:val="24"/>
          <w:szCs w:val="24"/>
        </w:rPr>
        <w:t>(6) Дирекция „Бюро по труда” уведомява работодателите за решението на Комисията в срок до 2 работни дни от датата на решението.</w:t>
      </w:r>
    </w:p>
    <w:p w:rsidR="00144092" w:rsidRPr="00594D5A" w:rsidRDefault="00144092" w:rsidP="00144092">
      <w:pPr>
        <w:tabs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4D5A">
        <w:rPr>
          <w:rFonts w:ascii="Times New Roman" w:eastAsia="Times New Roman" w:hAnsi="Times New Roman" w:cs="Times New Roman"/>
          <w:b/>
          <w:sz w:val="24"/>
          <w:szCs w:val="24"/>
        </w:rPr>
        <w:t>Чл. 6.</w:t>
      </w:r>
      <w:r w:rsidRPr="00594D5A">
        <w:rPr>
          <w:rFonts w:ascii="Times New Roman" w:eastAsia="Times New Roman" w:hAnsi="Times New Roman" w:cs="Times New Roman"/>
          <w:sz w:val="24"/>
          <w:szCs w:val="24"/>
        </w:rPr>
        <w:t xml:space="preserve"> Изпълнителният директор на Агенцията по заетостта утвърждава образеца на декларациите по чл. 4, ал. 2, т. 2 и 4 и на решението по чл. 5, ал. 3.</w:t>
      </w:r>
    </w:p>
    <w:p w:rsidR="00144092" w:rsidRPr="00594D5A" w:rsidRDefault="00144092" w:rsidP="0014409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4D5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Чл. 7.</w:t>
      </w:r>
      <w:r w:rsidRPr="00594D5A">
        <w:rPr>
          <w:rFonts w:ascii="Times New Roman" w:eastAsia="Times New Roman" w:hAnsi="Times New Roman" w:cs="Times New Roman"/>
          <w:sz w:val="24"/>
          <w:szCs w:val="24"/>
        </w:rPr>
        <w:t xml:space="preserve"> Националният осигурителен институт изплаща на работодателите компенсациите по чл. 1, ал. 3 въз основа на обобщената информация, предоставена от Агенцията по заетостта. </w:t>
      </w:r>
    </w:p>
    <w:p w:rsidR="00144092" w:rsidRPr="00594D5A" w:rsidRDefault="00144092" w:rsidP="0014409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4D5A">
        <w:rPr>
          <w:rFonts w:ascii="Times New Roman" w:eastAsia="Times New Roman" w:hAnsi="Times New Roman" w:cs="Times New Roman"/>
          <w:b/>
          <w:sz w:val="24"/>
          <w:szCs w:val="24"/>
        </w:rPr>
        <w:t>Чл. 8.</w:t>
      </w:r>
      <w:r w:rsidRPr="00594D5A">
        <w:rPr>
          <w:rFonts w:ascii="Times New Roman" w:eastAsia="Times New Roman" w:hAnsi="Times New Roman" w:cs="Times New Roman"/>
          <w:sz w:val="24"/>
          <w:szCs w:val="24"/>
        </w:rPr>
        <w:t xml:space="preserve"> (1) В случай на възстановяване на работа през периода на изплащане на компенсациите, работодателят уведомява писмено Агенцията по заетостта в срок от 3 работни дни от датата на издаване на заповедта за възстановяване на работа. </w:t>
      </w:r>
    </w:p>
    <w:p w:rsidR="00144092" w:rsidRPr="00594D5A" w:rsidRDefault="00144092" w:rsidP="0014409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4D5A">
        <w:rPr>
          <w:rFonts w:ascii="Times New Roman" w:eastAsia="Times New Roman" w:hAnsi="Times New Roman" w:cs="Times New Roman"/>
          <w:sz w:val="24"/>
          <w:szCs w:val="24"/>
        </w:rPr>
        <w:t>(2) Агенцията по заетостта изпраща информацията по ал. 1 по електронен път на Националния осигурителен институт.</w:t>
      </w:r>
    </w:p>
    <w:p w:rsidR="00144092" w:rsidRPr="00594D5A" w:rsidRDefault="00144092" w:rsidP="00144092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94D5A">
        <w:rPr>
          <w:rFonts w:ascii="Times New Roman" w:eastAsia="Times New Roman" w:hAnsi="Times New Roman" w:cs="Times New Roman"/>
          <w:b/>
          <w:sz w:val="24"/>
          <w:szCs w:val="24"/>
        </w:rPr>
        <w:t>Чл. 9.</w:t>
      </w:r>
      <w:r w:rsidRPr="00594D5A">
        <w:rPr>
          <w:rFonts w:ascii="Times New Roman" w:eastAsia="Times New Roman" w:hAnsi="Times New Roman" w:cs="Times New Roman"/>
          <w:sz w:val="24"/>
          <w:szCs w:val="24"/>
        </w:rPr>
        <w:t xml:space="preserve"> (1) Работодател, получил компенсации по реда на това Постановление, който не изпълни задължението си по чл. 2, т. 5 и 6 възстановява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изплатените </w:t>
      </w:r>
      <w:r w:rsidRPr="00594D5A">
        <w:rPr>
          <w:rFonts w:ascii="Times New Roman" w:eastAsia="Times New Roman" w:hAnsi="Times New Roman" w:cs="Times New Roman"/>
          <w:sz w:val="24"/>
          <w:szCs w:val="24"/>
        </w:rPr>
        <w:t>компенсации.</w:t>
      </w:r>
      <w:r w:rsidRPr="00594D5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144092" w:rsidRPr="00594D5A" w:rsidRDefault="00144092" w:rsidP="0014409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4D5A">
        <w:rPr>
          <w:rFonts w:ascii="Times New Roman" w:eastAsia="Times New Roman" w:hAnsi="Times New Roman" w:cs="Times New Roman"/>
          <w:sz w:val="24"/>
          <w:szCs w:val="24"/>
        </w:rPr>
        <w:t>(2)</w:t>
      </w:r>
      <w:r w:rsidRPr="00594D5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Изплатените </w:t>
      </w:r>
      <w:r w:rsidRPr="00594D5A">
        <w:rPr>
          <w:rFonts w:ascii="Times New Roman" w:eastAsia="Times New Roman" w:hAnsi="Times New Roman" w:cs="Times New Roman"/>
          <w:sz w:val="24"/>
          <w:szCs w:val="24"/>
        </w:rPr>
        <w:t>компенсации подлежат на доброволно внасяне към бюджета на държавното обществено осигуряване и на принудително събиране по реда на Данъчно-осигурителния процесуален кодекс.</w:t>
      </w:r>
    </w:p>
    <w:p w:rsidR="00144092" w:rsidRPr="00594D5A" w:rsidRDefault="00144092" w:rsidP="0014409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4D5A">
        <w:rPr>
          <w:rFonts w:ascii="Times New Roman" w:eastAsia="Times New Roman" w:hAnsi="Times New Roman" w:cs="Times New Roman"/>
          <w:b/>
          <w:sz w:val="24"/>
          <w:szCs w:val="24"/>
        </w:rPr>
        <w:t>Чл. 10.</w:t>
      </w:r>
      <w:r w:rsidRPr="00594D5A">
        <w:rPr>
          <w:rFonts w:ascii="Times New Roman" w:eastAsia="Times New Roman" w:hAnsi="Times New Roman" w:cs="Times New Roman"/>
          <w:sz w:val="24"/>
          <w:szCs w:val="24"/>
        </w:rPr>
        <w:t xml:space="preserve"> Изпълнението на дейностите и обмена на информация между Агенцията по заетостта и Националния осигурителен институт се осъществяват при условия и по ред, определени от Управителя на Националния осигурителен институт и Изпълнителния директор на Агенцията по заетостта.</w:t>
      </w:r>
    </w:p>
    <w:p w:rsidR="00144092" w:rsidRPr="00594D5A" w:rsidRDefault="00144092" w:rsidP="00144092">
      <w:pPr>
        <w:spacing w:before="240" w:after="24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594D5A">
        <w:rPr>
          <w:rFonts w:ascii="Times New Roman" w:eastAsiaTheme="minorEastAsia" w:hAnsi="Times New Roman" w:cs="Times New Roman"/>
          <w:b/>
          <w:bCs/>
          <w:sz w:val="24"/>
          <w:szCs w:val="24"/>
        </w:rPr>
        <w:t>Допълнителна разпоредба</w:t>
      </w:r>
    </w:p>
    <w:p w:rsidR="00144092" w:rsidRPr="00594D5A" w:rsidRDefault="00144092" w:rsidP="0014409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4D5A">
        <w:rPr>
          <w:rFonts w:ascii="Times New Roman" w:eastAsia="Times New Roman" w:hAnsi="Times New Roman" w:cs="Times New Roman"/>
          <w:b/>
          <w:sz w:val="24"/>
          <w:szCs w:val="24"/>
        </w:rPr>
        <w:t>§ 1.</w:t>
      </w:r>
      <w:r w:rsidRPr="00594D5A">
        <w:rPr>
          <w:rFonts w:ascii="Times New Roman" w:eastAsia="Times New Roman" w:hAnsi="Times New Roman" w:cs="Times New Roman"/>
          <w:sz w:val="24"/>
          <w:szCs w:val="24"/>
        </w:rPr>
        <w:t xml:space="preserve"> По смисъла на </w:t>
      </w:r>
      <w:r>
        <w:rPr>
          <w:rFonts w:ascii="Times New Roman" w:eastAsia="Times New Roman" w:hAnsi="Times New Roman" w:cs="Times New Roman"/>
          <w:sz w:val="24"/>
          <w:szCs w:val="24"/>
        </w:rPr>
        <w:t>това П</w:t>
      </w:r>
      <w:r w:rsidRPr="00594D5A">
        <w:rPr>
          <w:rFonts w:ascii="Times New Roman" w:eastAsia="Times New Roman" w:hAnsi="Times New Roman" w:cs="Times New Roman"/>
          <w:sz w:val="24"/>
          <w:szCs w:val="24"/>
        </w:rPr>
        <w:t>остан</w:t>
      </w:r>
      <w:r>
        <w:rPr>
          <w:rFonts w:ascii="Times New Roman" w:eastAsia="Times New Roman" w:hAnsi="Times New Roman" w:cs="Times New Roman"/>
          <w:sz w:val="24"/>
          <w:szCs w:val="24"/>
        </w:rPr>
        <w:t>овление "компенсации" са суми за трудови възнаграждения</w:t>
      </w:r>
      <w:r w:rsidRPr="0096248C">
        <w:rPr>
          <w:rFonts w:ascii="Times New Roman" w:eastAsia="Times New Roman" w:hAnsi="Times New Roman" w:cs="Times New Roman"/>
          <w:sz w:val="24"/>
          <w:szCs w:val="24"/>
        </w:rPr>
        <w:t>, които се изплащат на работодатели за запазване на заетостта на работници и служители при преустановяване на работата поради обявено извънредно положение.</w:t>
      </w:r>
    </w:p>
    <w:p w:rsidR="00144092" w:rsidRDefault="00144092" w:rsidP="001440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4092" w:rsidRPr="00594D5A" w:rsidRDefault="00144092" w:rsidP="001440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4D5A">
        <w:rPr>
          <w:rFonts w:ascii="Times New Roman" w:eastAsia="Times New Roman" w:hAnsi="Times New Roman" w:cs="Times New Roman"/>
          <w:b/>
          <w:sz w:val="24"/>
          <w:szCs w:val="24"/>
        </w:rPr>
        <w:t>Заключителни разпоредби</w:t>
      </w:r>
    </w:p>
    <w:p w:rsidR="00144092" w:rsidRPr="00594D5A" w:rsidRDefault="00144092" w:rsidP="001440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4092" w:rsidRPr="00594D5A" w:rsidRDefault="00144092" w:rsidP="001440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4D5A">
        <w:rPr>
          <w:rFonts w:ascii="Times New Roman" w:eastAsia="Times New Roman" w:hAnsi="Times New Roman" w:cs="Times New Roman"/>
          <w:sz w:val="24"/>
          <w:szCs w:val="24"/>
        </w:rPr>
        <w:tab/>
      </w:r>
      <w:r w:rsidRPr="00594D5A">
        <w:rPr>
          <w:rFonts w:ascii="Times New Roman" w:eastAsia="Times New Roman" w:hAnsi="Times New Roman" w:cs="Times New Roman"/>
          <w:b/>
          <w:sz w:val="24"/>
          <w:szCs w:val="24"/>
        </w:rPr>
        <w:t>§ 2.</w:t>
      </w:r>
      <w:r w:rsidRPr="00594D5A"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Постановлението се приема на основание §6 от Преходните и заключителни разпоредби на Закона за мерките и действията по време на извънредното положение, обявено с решение на Народното събрание от 13 март 2020 г.</w:t>
      </w:r>
    </w:p>
    <w:p w:rsidR="00144092" w:rsidRPr="00594D5A" w:rsidRDefault="00144092" w:rsidP="001440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4D5A">
        <w:rPr>
          <w:rFonts w:ascii="Times New Roman" w:eastAsia="Times New Roman" w:hAnsi="Times New Roman" w:cs="Times New Roman"/>
          <w:sz w:val="24"/>
          <w:szCs w:val="24"/>
        </w:rPr>
        <w:tab/>
      </w:r>
      <w:r w:rsidRPr="00594D5A">
        <w:rPr>
          <w:rFonts w:ascii="Times New Roman" w:eastAsia="Times New Roman" w:hAnsi="Times New Roman" w:cs="Times New Roman"/>
          <w:b/>
          <w:sz w:val="24"/>
          <w:szCs w:val="24"/>
        </w:rPr>
        <w:t>§ 3.</w:t>
      </w:r>
      <w:r w:rsidRPr="00594D5A">
        <w:rPr>
          <w:rFonts w:ascii="Times New Roman" w:eastAsia="Times New Roman" w:hAnsi="Times New Roman" w:cs="Times New Roman"/>
          <w:sz w:val="24"/>
          <w:szCs w:val="24"/>
        </w:rPr>
        <w:t xml:space="preserve"> Изпълнението на Постановлението се възлага на Изпълнителния директор на Агенцията по заетостта и Управителя на Националния осигурителен институт.</w:t>
      </w:r>
    </w:p>
    <w:p w:rsidR="00144092" w:rsidRPr="00594D5A" w:rsidRDefault="00144092" w:rsidP="001440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4D5A">
        <w:rPr>
          <w:rFonts w:ascii="Times New Roman" w:eastAsia="Times New Roman" w:hAnsi="Times New Roman" w:cs="Times New Roman"/>
          <w:sz w:val="24"/>
          <w:szCs w:val="24"/>
        </w:rPr>
        <w:tab/>
      </w:r>
      <w:r w:rsidRPr="00594D5A">
        <w:rPr>
          <w:rFonts w:ascii="Times New Roman" w:eastAsia="Times New Roman" w:hAnsi="Times New Roman" w:cs="Times New Roman"/>
          <w:b/>
          <w:sz w:val="24"/>
          <w:szCs w:val="24"/>
        </w:rPr>
        <w:t>§ 4</w:t>
      </w:r>
      <w:r w:rsidRPr="00594D5A">
        <w:rPr>
          <w:rFonts w:ascii="Times New Roman" w:eastAsia="Times New Roman" w:hAnsi="Times New Roman" w:cs="Times New Roman"/>
          <w:sz w:val="24"/>
          <w:szCs w:val="24"/>
        </w:rPr>
        <w:t>. (1) Контролът по прилагането на Постановлението се възлага на Изпълнителна агенция „Главна инспекция по труда“.</w:t>
      </w:r>
    </w:p>
    <w:p w:rsidR="00144092" w:rsidRPr="00594D5A" w:rsidRDefault="00144092" w:rsidP="001440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4D5A">
        <w:rPr>
          <w:rFonts w:ascii="Times New Roman" w:eastAsia="Times New Roman" w:hAnsi="Times New Roman" w:cs="Times New Roman"/>
          <w:sz w:val="24"/>
          <w:szCs w:val="24"/>
        </w:rPr>
        <w:t>(2) Агенцията по заетостта и Националният осигурителен институт предоставят по служебен път информация на Изпълнителна агенция „Главна инспекция по труда“, необходима за осъществяване на контрола.</w:t>
      </w:r>
    </w:p>
    <w:p w:rsidR="00144092" w:rsidRPr="00594D5A" w:rsidRDefault="00144092" w:rsidP="001440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4D5A">
        <w:rPr>
          <w:rFonts w:ascii="Times New Roman" w:eastAsia="Times New Roman" w:hAnsi="Times New Roman" w:cs="Times New Roman"/>
          <w:sz w:val="24"/>
          <w:szCs w:val="24"/>
        </w:rPr>
        <w:tab/>
      </w:r>
      <w:r w:rsidRPr="00594D5A">
        <w:rPr>
          <w:rFonts w:ascii="Times New Roman" w:eastAsia="Times New Roman" w:hAnsi="Times New Roman" w:cs="Times New Roman"/>
          <w:b/>
          <w:sz w:val="24"/>
          <w:szCs w:val="24"/>
        </w:rPr>
        <w:t>§ 5.</w:t>
      </w:r>
      <w:r w:rsidRPr="00594D5A"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Постановлението влиза в сила от 13 март 2020 г.</w:t>
      </w:r>
    </w:p>
    <w:p w:rsidR="00144092" w:rsidRPr="00594D5A" w:rsidRDefault="00144092" w:rsidP="00144092">
      <w:pPr>
        <w:spacing w:before="100" w:beforeAutospacing="1" w:after="240" w:line="240" w:lineRule="auto"/>
        <w:jc w:val="right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594D5A">
        <w:rPr>
          <w:rFonts w:ascii="Times New Roman" w:eastAsiaTheme="minorEastAsia" w:hAnsi="Times New Roman" w:cs="Times New Roman"/>
          <w:b/>
          <w:sz w:val="24"/>
          <w:szCs w:val="24"/>
        </w:rPr>
        <w:t>Приложение 1 към чл. 2, т. 2</w:t>
      </w:r>
    </w:p>
    <w:p w:rsidR="00144092" w:rsidRPr="00594D5A" w:rsidRDefault="00144092" w:rsidP="001440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94D5A">
        <w:rPr>
          <w:rFonts w:ascii="Times New Roman" w:eastAsia="Times New Roman" w:hAnsi="Times New Roman" w:cs="Times New Roman"/>
          <w:sz w:val="24"/>
          <w:szCs w:val="24"/>
        </w:rPr>
        <w:t>Списък на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сектори и </w:t>
      </w:r>
      <w:r w:rsidRPr="00594D5A">
        <w:rPr>
          <w:rFonts w:ascii="Times New Roman" w:eastAsia="Times New Roman" w:hAnsi="Times New Roman" w:cs="Times New Roman"/>
          <w:sz w:val="24"/>
          <w:szCs w:val="24"/>
        </w:rPr>
        <w:t>икономически дейности по чл. 2, т. 2, съгласно Класификацията на икономическите дейност (КИД -2008)</w:t>
      </w:r>
    </w:p>
    <w:p w:rsidR="00144092" w:rsidRPr="00594D5A" w:rsidRDefault="00144092" w:rsidP="00144092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7"/>
        <w:gridCol w:w="8400"/>
      </w:tblGrid>
      <w:tr w:rsidR="00144092" w:rsidRPr="00594D5A" w:rsidTr="00186BBF">
        <w:tc>
          <w:tcPr>
            <w:tcW w:w="1092" w:type="dxa"/>
          </w:tcPr>
          <w:p w:rsidR="00144092" w:rsidRPr="00594D5A" w:rsidRDefault="00144092" w:rsidP="00186BBF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594D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Код по КИД-2008</w:t>
            </w:r>
          </w:p>
        </w:tc>
        <w:tc>
          <w:tcPr>
            <w:tcW w:w="8514" w:type="dxa"/>
          </w:tcPr>
          <w:p w:rsidR="00144092" w:rsidRPr="00594D5A" w:rsidRDefault="00144092" w:rsidP="00186BBF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594D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Наименование на позицията </w:t>
            </w:r>
          </w:p>
        </w:tc>
      </w:tr>
      <w:tr w:rsidR="00144092" w:rsidRPr="00594D5A" w:rsidTr="00186BBF">
        <w:tc>
          <w:tcPr>
            <w:tcW w:w="1092" w:type="dxa"/>
          </w:tcPr>
          <w:p w:rsidR="00144092" w:rsidRPr="00DA475E" w:rsidRDefault="00144092" w:rsidP="00186BBF">
            <w:pPr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</w:t>
            </w:r>
          </w:p>
        </w:tc>
        <w:tc>
          <w:tcPr>
            <w:tcW w:w="8514" w:type="dxa"/>
          </w:tcPr>
          <w:p w:rsidR="00144092" w:rsidRDefault="00144092" w:rsidP="00186BB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Преработваща промишленост, с изключение на:</w:t>
            </w:r>
          </w:p>
          <w:p w:rsidR="00144092" w:rsidRDefault="00144092" w:rsidP="00186BBF">
            <w:pPr>
              <w:ind w:left="19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12 Производство на тютюневи изделия;</w:t>
            </w:r>
          </w:p>
          <w:p w:rsidR="00144092" w:rsidRDefault="00144092" w:rsidP="00186BBF">
            <w:pPr>
              <w:ind w:left="19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19 Производство на кокс и рафинирани нефтопродукти;</w:t>
            </w:r>
          </w:p>
          <w:p w:rsidR="00144092" w:rsidRDefault="00144092" w:rsidP="00186BBF">
            <w:pPr>
              <w:ind w:left="19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20 Производство на химични продукти;</w:t>
            </w:r>
          </w:p>
          <w:p w:rsidR="00144092" w:rsidRDefault="00144092" w:rsidP="00186BBF">
            <w:pPr>
              <w:ind w:left="19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21 Производство на лекарствени вещества и продукти;</w:t>
            </w:r>
          </w:p>
          <w:p w:rsidR="00144092" w:rsidRPr="00DA475E" w:rsidRDefault="00144092" w:rsidP="00186BBF">
            <w:pPr>
              <w:ind w:left="19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26 Производство на компютърна и комуникационна техника, електронни и оптични продукти</w:t>
            </w:r>
          </w:p>
        </w:tc>
      </w:tr>
      <w:tr w:rsidR="00144092" w:rsidRPr="00594D5A" w:rsidTr="00186BBF">
        <w:tc>
          <w:tcPr>
            <w:tcW w:w="1092" w:type="dxa"/>
          </w:tcPr>
          <w:p w:rsidR="00144092" w:rsidRPr="000B3016" w:rsidRDefault="00144092" w:rsidP="00186BBF">
            <w:pPr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F</w:t>
            </w:r>
          </w:p>
        </w:tc>
        <w:tc>
          <w:tcPr>
            <w:tcW w:w="8514" w:type="dxa"/>
            <w:vAlign w:val="center"/>
          </w:tcPr>
          <w:p w:rsidR="00144092" w:rsidRPr="00DA475E" w:rsidRDefault="00144092" w:rsidP="00186BBF">
            <w:pPr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Строителство</w:t>
            </w:r>
          </w:p>
        </w:tc>
      </w:tr>
      <w:tr w:rsidR="00144092" w:rsidRPr="00594D5A" w:rsidTr="00186BBF">
        <w:tc>
          <w:tcPr>
            <w:tcW w:w="1092" w:type="dxa"/>
          </w:tcPr>
          <w:p w:rsidR="00144092" w:rsidRPr="00594D5A" w:rsidRDefault="00144092" w:rsidP="00186BBF">
            <w:pPr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594D5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47</w:t>
            </w:r>
          </w:p>
        </w:tc>
        <w:tc>
          <w:tcPr>
            <w:tcW w:w="8514" w:type="dxa"/>
          </w:tcPr>
          <w:p w:rsidR="00144092" w:rsidRPr="00594D5A" w:rsidRDefault="00144092" w:rsidP="00186BB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594D5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Търговия на дребно, без търговията с автомобили и мотоциклети</w:t>
            </w:r>
            <w:r w:rsidRPr="000B301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footnoteReference w:customMarkFollows="1" w:id="1"/>
              <w:sym w:font="Symbol" w:char="F02A"/>
            </w:r>
            <w:r w:rsidRPr="00594D5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с изключение на: </w:t>
            </w:r>
          </w:p>
          <w:p w:rsidR="00144092" w:rsidRPr="00594D5A" w:rsidRDefault="00144092" w:rsidP="00186BBF">
            <w:pPr>
              <w:ind w:left="19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47.11 </w:t>
            </w:r>
            <w:r w:rsidRPr="00594D5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Търговия на дребно в </w:t>
            </w:r>
            <w:proofErr w:type="spellStart"/>
            <w:r w:rsidRPr="00594D5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неспециализирани</w:t>
            </w:r>
            <w:proofErr w:type="spellEnd"/>
            <w:r w:rsidRPr="00594D5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магазини предимно с хранителни 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оки, напитки и тютюневи изделия</w:t>
            </w:r>
            <w:r w:rsidRPr="00594D5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;</w:t>
            </w:r>
          </w:p>
          <w:p w:rsidR="00144092" w:rsidRPr="00594D5A" w:rsidRDefault="00144092" w:rsidP="00186BBF">
            <w:pPr>
              <w:ind w:left="19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47.2  </w:t>
            </w:r>
            <w:r w:rsidRPr="00594D5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Търговия на дребно в специализирани магазини с хранителни 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оки, напитки и тютюневи изделия</w:t>
            </w:r>
            <w:r w:rsidRPr="00594D5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; </w:t>
            </w:r>
          </w:p>
          <w:p w:rsidR="00144092" w:rsidRPr="00594D5A" w:rsidRDefault="00144092" w:rsidP="00186BBF">
            <w:pPr>
              <w:ind w:left="19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47.73 </w:t>
            </w:r>
            <w:r w:rsidRPr="00594D5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Търговия на дребно с лекарс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тва и други фармацевтични стоки</w:t>
            </w:r>
            <w:r w:rsidRPr="00594D5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;</w:t>
            </w:r>
          </w:p>
          <w:p w:rsidR="00144092" w:rsidRPr="00594D5A" w:rsidRDefault="00144092" w:rsidP="00186BBF">
            <w:pPr>
              <w:ind w:left="19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47.74 </w:t>
            </w:r>
            <w:r w:rsidRPr="00594D5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Търговия на дребно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медицински и ортопедични стоки</w:t>
            </w:r>
            <w:r w:rsidRPr="00594D5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; </w:t>
            </w:r>
          </w:p>
          <w:p w:rsidR="00144092" w:rsidRPr="00594D5A" w:rsidRDefault="00144092" w:rsidP="00186BBF">
            <w:pPr>
              <w:ind w:left="19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47.8 </w:t>
            </w:r>
            <w:r w:rsidRPr="00594D5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Търговия на дре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бно на открити щандове и пазари</w:t>
            </w:r>
            <w:r w:rsidRPr="00594D5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;</w:t>
            </w:r>
          </w:p>
          <w:p w:rsidR="00144092" w:rsidRPr="00594D5A" w:rsidRDefault="00144092" w:rsidP="00186BBF">
            <w:pPr>
              <w:ind w:left="19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47.9 </w:t>
            </w:r>
            <w:r w:rsidRPr="00594D5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Търговия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а дребно извън търговски обекти</w:t>
            </w:r>
          </w:p>
        </w:tc>
      </w:tr>
      <w:tr w:rsidR="00144092" w:rsidRPr="00594D5A" w:rsidTr="00186BBF">
        <w:tc>
          <w:tcPr>
            <w:tcW w:w="1092" w:type="dxa"/>
          </w:tcPr>
          <w:p w:rsidR="00144092" w:rsidRPr="000B3016" w:rsidRDefault="00144092" w:rsidP="00186BBF">
            <w:pPr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016">
              <w:rPr>
                <w:rFonts w:ascii="Times New Roman" w:eastAsia="Times New Roman" w:hAnsi="Times New Roman" w:cs="Times New Roman"/>
                <w:sz w:val="24"/>
                <w:szCs w:val="24"/>
              </w:rPr>
              <w:t>49.3</w:t>
            </w:r>
          </w:p>
        </w:tc>
        <w:tc>
          <w:tcPr>
            <w:tcW w:w="8514" w:type="dxa"/>
          </w:tcPr>
          <w:p w:rsidR="00144092" w:rsidRPr="000B3016" w:rsidRDefault="00144092" w:rsidP="00186BBF">
            <w:pPr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B3016">
              <w:rPr>
                <w:rFonts w:ascii="Times New Roman" w:eastAsia="Times New Roman" w:hAnsi="Times New Roman" w:cs="Times New Roman"/>
                <w:sz w:val="24"/>
                <w:szCs w:val="24"/>
              </w:rPr>
              <w:t>Друг</w:t>
            </w:r>
            <w:proofErr w:type="spellEnd"/>
            <w:r w:rsidRPr="000B30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3016">
              <w:rPr>
                <w:rFonts w:ascii="Times New Roman" w:eastAsia="Times New Roman" w:hAnsi="Times New Roman" w:cs="Times New Roman"/>
                <w:sz w:val="24"/>
                <w:szCs w:val="24"/>
              </w:rPr>
              <w:t>пътнически</w:t>
            </w:r>
            <w:proofErr w:type="spellEnd"/>
            <w:r w:rsidRPr="000B30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3016">
              <w:rPr>
                <w:rFonts w:ascii="Times New Roman" w:eastAsia="Times New Roman" w:hAnsi="Times New Roman" w:cs="Times New Roman"/>
                <w:sz w:val="24"/>
                <w:szCs w:val="24"/>
              </w:rPr>
              <w:t>сухопътен</w:t>
            </w:r>
            <w:proofErr w:type="spellEnd"/>
            <w:r w:rsidRPr="000B30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3016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</w:t>
            </w:r>
            <w:proofErr w:type="spellEnd"/>
          </w:p>
        </w:tc>
      </w:tr>
      <w:tr w:rsidR="00144092" w:rsidRPr="00594D5A" w:rsidTr="00186BBF">
        <w:tc>
          <w:tcPr>
            <w:tcW w:w="1092" w:type="dxa"/>
          </w:tcPr>
          <w:p w:rsidR="00144092" w:rsidRPr="000B3016" w:rsidRDefault="00144092" w:rsidP="00186BBF">
            <w:pPr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016">
              <w:rPr>
                <w:rFonts w:ascii="Times New Roman" w:eastAsia="Times New Roman" w:hAnsi="Times New Roman" w:cs="Times New Roman"/>
                <w:sz w:val="24"/>
                <w:szCs w:val="24"/>
              </w:rPr>
              <w:t>49.4</w:t>
            </w:r>
          </w:p>
        </w:tc>
        <w:tc>
          <w:tcPr>
            <w:tcW w:w="8514" w:type="dxa"/>
          </w:tcPr>
          <w:p w:rsidR="00144092" w:rsidRPr="00594D5A" w:rsidRDefault="00144092" w:rsidP="00186BBF">
            <w:pPr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B3016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Товарен</w:t>
            </w:r>
            <w:proofErr w:type="spellEnd"/>
            <w:r w:rsidRPr="000B30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3016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автомобилен</w:t>
            </w:r>
            <w:proofErr w:type="spellEnd"/>
            <w:r w:rsidRPr="000B30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3016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</w:t>
            </w:r>
            <w:proofErr w:type="spellEnd"/>
            <w:r w:rsidRPr="000B30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0B3016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</w:t>
            </w:r>
            <w:proofErr w:type="spellEnd"/>
            <w:r w:rsidRPr="000B30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3016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0B30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3016">
              <w:rPr>
                <w:rFonts w:ascii="Times New Roman" w:eastAsia="Times New Roman" w:hAnsi="Times New Roman" w:cs="Times New Roman"/>
                <w:sz w:val="24"/>
                <w:szCs w:val="24"/>
              </w:rPr>
              <w:t>преместване</w:t>
            </w:r>
            <w:proofErr w:type="spellEnd"/>
          </w:p>
        </w:tc>
      </w:tr>
      <w:tr w:rsidR="00144092" w:rsidRPr="00594D5A" w:rsidTr="00186BBF">
        <w:tc>
          <w:tcPr>
            <w:tcW w:w="1092" w:type="dxa"/>
          </w:tcPr>
          <w:p w:rsidR="00144092" w:rsidRPr="000B3016" w:rsidRDefault="00144092" w:rsidP="00186BBF">
            <w:pPr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016">
              <w:rPr>
                <w:rFonts w:ascii="Times New Roman" w:eastAsia="Times New Roman" w:hAnsi="Times New Roman" w:cs="Times New Roman"/>
                <w:sz w:val="24"/>
                <w:szCs w:val="24"/>
              </w:rPr>
              <w:t>51.1</w:t>
            </w:r>
          </w:p>
        </w:tc>
        <w:tc>
          <w:tcPr>
            <w:tcW w:w="8514" w:type="dxa"/>
          </w:tcPr>
          <w:p w:rsidR="00144092" w:rsidRPr="000B3016" w:rsidRDefault="00144092" w:rsidP="00186BBF">
            <w:pPr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B3016">
              <w:rPr>
                <w:rFonts w:ascii="Times New Roman" w:eastAsia="Times New Roman" w:hAnsi="Times New Roman" w:cs="Times New Roman"/>
                <w:sz w:val="24"/>
                <w:szCs w:val="24"/>
              </w:rPr>
              <w:t>Пътнически</w:t>
            </w:r>
            <w:proofErr w:type="spellEnd"/>
            <w:r w:rsidRPr="000B30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3016">
              <w:rPr>
                <w:rFonts w:ascii="Times New Roman" w:eastAsia="Times New Roman" w:hAnsi="Times New Roman" w:cs="Times New Roman"/>
                <w:sz w:val="24"/>
                <w:szCs w:val="24"/>
              </w:rPr>
              <w:t>въздушен</w:t>
            </w:r>
            <w:proofErr w:type="spellEnd"/>
            <w:r w:rsidRPr="000B30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3016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</w:t>
            </w:r>
            <w:proofErr w:type="spellEnd"/>
          </w:p>
        </w:tc>
      </w:tr>
      <w:tr w:rsidR="00144092" w:rsidRPr="00594D5A" w:rsidTr="00186BBF">
        <w:tc>
          <w:tcPr>
            <w:tcW w:w="1092" w:type="dxa"/>
          </w:tcPr>
          <w:p w:rsidR="00144092" w:rsidRPr="000B3016" w:rsidRDefault="00144092" w:rsidP="00186BBF">
            <w:pPr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016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514" w:type="dxa"/>
          </w:tcPr>
          <w:p w:rsidR="00144092" w:rsidRPr="000B3016" w:rsidRDefault="00144092" w:rsidP="00186BBF">
            <w:pPr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B3016">
              <w:rPr>
                <w:rFonts w:ascii="Times New Roman" w:eastAsia="Times New Roman" w:hAnsi="Times New Roman" w:cs="Times New Roman"/>
                <w:sz w:val="24"/>
                <w:szCs w:val="24"/>
              </w:rPr>
              <w:t>Хотелиерство</w:t>
            </w:r>
            <w:proofErr w:type="spellEnd"/>
          </w:p>
        </w:tc>
      </w:tr>
      <w:tr w:rsidR="00144092" w:rsidRPr="00594D5A" w:rsidTr="00186BBF">
        <w:tc>
          <w:tcPr>
            <w:tcW w:w="1092" w:type="dxa"/>
          </w:tcPr>
          <w:p w:rsidR="00144092" w:rsidRPr="000B3016" w:rsidRDefault="00144092" w:rsidP="00186BBF">
            <w:pPr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016">
              <w:rPr>
                <w:rFonts w:ascii="Times New Roman" w:eastAsia="Times New Roman" w:hAnsi="Times New Roman" w:cs="Times New Roman"/>
                <w:sz w:val="24"/>
                <w:szCs w:val="24"/>
              </w:rPr>
              <w:t>56.1</w:t>
            </w:r>
          </w:p>
        </w:tc>
        <w:tc>
          <w:tcPr>
            <w:tcW w:w="8514" w:type="dxa"/>
          </w:tcPr>
          <w:p w:rsidR="00144092" w:rsidRPr="000B3016" w:rsidRDefault="00144092" w:rsidP="00186BBF">
            <w:pPr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B3016">
              <w:rPr>
                <w:rFonts w:ascii="Times New Roman" w:eastAsia="Times New Roman" w:hAnsi="Times New Roman" w:cs="Times New Roman"/>
                <w:sz w:val="24"/>
                <w:szCs w:val="24"/>
              </w:rPr>
              <w:t>Дейност</w:t>
            </w:r>
            <w:proofErr w:type="spellEnd"/>
            <w:r w:rsidRPr="000B30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3016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0B30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3016">
              <w:rPr>
                <w:rFonts w:ascii="Times New Roman" w:eastAsia="Times New Roman" w:hAnsi="Times New Roman" w:cs="Times New Roman"/>
                <w:sz w:val="24"/>
                <w:szCs w:val="24"/>
              </w:rPr>
              <w:t>ресторанти</w:t>
            </w:r>
            <w:proofErr w:type="spellEnd"/>
            <w:r w:rsidRPr="000B30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0B3016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заведения</w:t>
            </w:r>
            <w:proofErr w:type="spellEnd"/>
            <w:r w:rsidRPr="000B30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3016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0B30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3016">
              <w:rPr>
                <w:rFonts w:ascii="Times New Roman" w:eastAsia="Times New Roman" w:hAnsi="Times New Roman" w:cs="Times New Roman"/>
                <w:sz w:val="24"/>
                <w:szCs w:val="24"/>
              </w:rPr>
              <w:t>бързо</w:t>
            </w:r>
            <w:proofErr w:type="spellEnd"/>
            <w:r w:rsidRPr="000B30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3016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обслужване</w:t>
            </w:r>
            <w:proofErr w:type="spellEnd"/>
          </w:p>
        </w:tc>
      </w:tr>
      <w:tr w:rsidR="00144092" w:rsidRPr="00594D5A" w:rsidTr="00186BBF">
        <w:tc>
          <w:tcPr>
            <w:tcW w:w="1092" w:type="dxa"/>
          </w:tcPr>
          <w:p w:rsidR="00144092" w:rsidRPr="000B3016" w:rsidRDefault="00144092" w:rsidP="00186BBF">
            <w:pPr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016">
              <w:rPr>
                <w:rFonts w:ascii="Times New Roman" w:eastAsia="Times New Roman" w:hAnsi="Times New Roman" w:cs="Times New Roman"/>
                <w:sz w:val="24"/>
                <w:szCs w:val="24"/>
              </w:rPr>
              <w:t>56.3</w:t>
            </w:r>
          </w:p>
        </w:tc>
        <w:tc>
          <w:tcPr>
            <w:tcW w:w="8514" w:type="dxa"/>
          </w:tcPr>
          <w:p w:rsidR="00144092" w:rsidRPr="000B3016" w:rsidRDefault="00144092" w:rsidP="00186BBF">
            <w:pPr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B3016">
              <w:rPr>
                <w:rFonts w:ascii="Times New Roman" w:eastAsia="Times New Roman" w:hAnsi="Times New Roman" w:cs="Times New Roman"/>
                <w:sz w:val="24"/>
                <w:szCs w:val="24"/>
              </w:rPr>
              <w:t>Дейност</w:t>
            </w:r>
            <w:proofErr w:type="spellEnd"/>
            <w:r w:rsidRPr="000B30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3016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0B30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3016">
              <w:rPr>
                <w:rFonts w:ascii="Times New Roman" w:eastAsia="Times New Roman" w:hAnsi="Times New Roman" w:cs="Times New Roman"/>
                <w:sz w:val="24"/>
                <w:szCs w:val="24"/>
              </w:rPr>
              <w:t>питейни</w:t>
            </w:r>
            <w:proofErr w:type="spellEnd"/>
            <w:r w:rsidRPr="000B30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3016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заведения</w:t>
            </w:r>
            <w:proofErr w:type="spellEnd"/>
            <w:r w:rsidRPr="000B30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44092" w:rsidRPr="00594D5A" w:rsidTr="00186BBF">
        <w:tc>
          <w:tcPr>
            <w:tcW w:w="1092" w:type="dxa"/>
          </w:tcPr>
          <w:p w:rsidR="00144092" w:rsidRPr="000B3016" w:rsidRDefault="00144092" w:rsidP="00186BBF">
            <w:pPr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016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514" w:type="dxa"/>
          </w:tcPr>
          <w:p w:rsidR="00144092" w:rsidRPr="000B3016" w:rsidRDefault="00144092" w:rsidP="00186BBF">
            <w:pPr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B3016">
              <w:rPr>
                <w:rFonts w:ascii="Times New Roman" w:eastAsia="Times New Roman" w:hAnsi="Times New Roman" w:cs="Times New Roman"/>
                <w:sz w:val="24"/>
                <w:szCs w:val="24"/>
              </w:rPr>
              <w:t>Издателска</w:t>
            </w:r>
            <w:proofErr w:type="spellEnd"/>
            <w:r w:rsidRPr="000B30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3016">
              <w:rPr>
                <w:rFonts w:ascii="Times New Roman" w:eastAsia="Times New Roman" w:hAnsi="Times New Roman" w:cs="Times New Roman"/>
                <w:sz w:val="24"/>
                <w:szCs w:val="24"/>
              </w:rPr>
              <w:t>дейност</w:t>
            </w:r>
            <w:proofErr w:type="spellEnd"/>
          </w:p>
        </w:tc>
      </w:tr>
      <w:tr w:rsidR="00144092" w:rsidRPr="00594D5A" w:rsidTr="00186BBF">
        <w:tc>
          <w:tcPr>
            <w:tcW w:w="1092" w:type="dxa"/>
          </w:tcPr>
          <w:p w:rsidR="00144092" w:rsidRPr="000B3016" w:rsidRDefault="00144092" w:rsidP="00186BBF">
            <w:pPr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016">
              <w:rPr>
                <w:rFonts w:ascii="Times New Roman" w:eastAsia="Times New Roman" w:hAnsi="Times New Roman" w:cs="Times New Roman"/>
                <w:sz w:val="24"/>
                <w:szCs w:val="24"/>
              </w:rPr>
              <w:t>59.14</w:t>
            </w:r>
          </w:p>
        </w:tc>
        <w:tc>
          <w:tcPr>
            <w:tcW w:w="8514" w:type="dxa"/>
          </w:tcPr>
          <w:p w:rsidR="00144092" w:rsidRPr="000B3016" w:rsidRDefault="00144092" w:rsidP="00186BBF">
            <w:pPr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B3016">
              <w:rPr>
                <w:rFonts w:ascii="Times New Roman" w:eastAsia="Times New Roman" w:hAnsi="Times New Roman" w:cs="Times New Roman"/>
                <w:sz w:val="24"/>
                <w:szCs w:val="24"/>
              </w:rPr>
              <w:t>Прожектиране</w:t>
            </w:r>
            <w:proofErr w:type="spellEnd"/>
            <w:r w:rsidRPr="000B30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3016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0B30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3016">
              <w:rPr>
                <w:rFonts w:ascii="Times New Roman" w:eastAsia="Times New Roman" w:hAnsi="Times New Roman" w:cs="Times New Roman"/>
                <w:sz w:val="24"/>
                <w:szCs w:val="24"/>
              </w:rPr>
              <w:t>филми</w:t>
            </w:r>
            <w:proofErr w:type="spellEnd"/>
          </w:p>
        </w:tc>
      </w:tr>
      <w:tr w:rsidR="00144092" w:rsidRPr="00594D5A" w:rsidTr="00186BBF">
        <w:tc>
          <w:tcPr>
            <w:tcW w:w="1092" w:type="dxa"/>
          </w:tcPr>
          <w:p w:rsidR="00144092" w:rsidRPr="000B3016" w:rsidRDefault="00144092" w:rsidP="00186BBF">
            <w:pPr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016">
              <w:rPr>
                <w:rFonts w:ascii="Times New Roman" w:eastAsia="Times New Roman" w:hAnsi="Times New Roman" w:cs="Times New Roman"/>
                <w:sz w:val="24"/>
                <w:szCs w:val="24"/>
              </w:rPr>
              <w:t>70.21</w:t>
            </w:r>
          </w:p>
        </w:tc>
        <w:tc>
          <w:tcPr>
            <w:tcW w:w="8514" w:type="dxa"/>
          </w:tcPr>
          <w:p w:rsidR="00144092" w:rsidRPr="000B3016" w:rsidRDefault="00144092" w:rsidP="00186BBF">
            <w:pPr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B3016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Консултантска</w:t>
            </w:r>
            <w:proofErr w:type="spellEnd"/>
            <w:r w:rsidRPr="000B30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3016">
              <w:rPr>
                <w:rFonts w:ascii="Times New Roman" w:eastAsia="Times New Roman" w:hAnsi="Times New Roman" w:cs="Times New Roman"/>
                <w:sz w:val="24"/>
                <w:szCs w:val="24"/>
              </w:rPr>
              <w:t>дейност</w:t>
            </w:r>
            <w:proofErr w:type="spellEnd"/>
            <w:r w:rsidRPr="000B30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3016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0B30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3016">
              <w:rPr>
                <w:rFonts w:ascii="Times New Roman" w:eastAsia="Times New Roman" w:hAnsi="Times New Roman" w:cs="Times New Roman"/>
                <w:sz w:val="24"/>
                <w:szCs w:val="24"/>
              </w:rPr>
              <w:t>връзки</w:t>
            </w:r>
            <w:proofErr w:type="spellEnd"/>
            <w:r w:rsidRPr="000B30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0B3016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обществеността</w:t>
            </w:r>
            <w:proofErr w:type="spellEnd"/>
          </w:p>
        </w:tc>
      </w:tr>
      <w:tr w:rsidR="00144092" w:rsidRPr="00594D5A" w:rsidTr="00186BBF">
        <w:tc>
          <w:tcPr>
            <w:tcW w:w="1092" w:type="dxa"/>
          </w:tcPr>
          <w:p w:rsidR="00144092" w:rsidRPr="000B3016" w:rsidRDefault="00144092" w:rsidP="00186BBF">
            <w:pPr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016">
              <w:rPr>
                <w:rFonts w:ascii="Times New Roman" w:eastAsia="Times New Roman" w:hAnsi="Times New Roman" w:cs="Times New Roman"/>
                <w:sz w:val="24"/>
                <w:szCs w:val="24"/>
              </w:rPr>
              <w:t>73.11</w:t>
            </w:r>
          </w:p>
        </w:tc>
        <w:tc>
          <w:tcPr>
            <w:tcW w:w="8514" w:type="dxa"/>
          </w:tcPr>
          <w:p w:rsidR="00144092" w:rsidRPr="000B3016" w:rsidRDefault="00144092" w:rsidP="00186BBF">
            <w:pPr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B3016">
              <w:rPr>
                <w:rFonts w:ascii="Times New Roman" w:eastAsia="Times New Roman" w:hAnsi="Times New Roman" w:cs="Times New Roman"/>
                <w:sz w:val="24"/>
                <w:szCs w:val="24"/>
              </w:rPr>
              <w:t>Дейност</w:t>
            </w:r>
            <w:proofErr w:type="spellEnd"/>
            <w:r w:rsidRPr="000B30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3016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0B30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3016">
              <w:rPr>
                <w:rFonts w:ascii="Times New Roman" w:eastAsia="Times New Roman" w:hAnsi="Times New Roman" w:cs="Times New Roman"/>
                <w:sz w:val="24"/>
                <w:szCs w:val="24"/>
              </w:rPr>
              <w:t>рекламни</w:t>
            </w:r>
            <w:proofErr w:type="spellEnd"/>
            <w:r w:rsidRPr="000B30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3016">
              <w:rPr>
                <w:rFonts w:ascii="Times New Roman" w:eastAsia="Times New Roman" w:hAnsi="Times New Roman" w:cs="Times New Roman"/>
                <w:sz w:val="24"/>
                <w:szCs w:val="24"/>
              </w:rPr>
              <w:t>агенции</w:t>
            </w:r>
            <w:proofErr w:type="spellEnd"/>
          </w:p>
        </w:tc>
      </w:tr>
      <w:tr w:rsidR="00144092" w:rsidRPr="00594D5A" w:rsidTr="00186BBF">
        <w:tc>
          <w:tcPr>
            <w:tcW w:w="1092" w:type="dxa"/>
          </w:tcPr>
          <w:p w:rsidR="00144092" w:rsidRPr="000B3016" w:rsidRDefault="00144092" w:rsidP="00186BBF">
            <w:pPr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016">
              <w:rPr>
                <w:rFonts w:ascii="Times New Roman" w:eastAsia="Times New Roman" w:hAnsi="Times New Roman" w:cs="Times New Roman"/>
                <w:sz w:val="24"/>
                <w:szCs w:val="24"/>
              </w:rPr>
              <w:t>73.20</w:t>
            </w:r>
          </w:p>
        </w:tc>
        <w:tc>
          <w:tcPr>
            <w:tcW w:w="8514" w:type="dxa"/>
          </w:tcPr>
          <w:p w:rsidR="00144092" w:rsidRPr="000B3016" w:rsidRDefault="00144092" w:rsidP="00186BBF">
            <w:pPr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B3016">
              <w:rPr>
                <w:rFonts w:ascii="Times New Roman" w:eastAsia="Times New Roman" w:hAnsi="Times New Roman" w:cs="Times New Roman"/>
                <w:sz w:val="24"/>
                <w:szCs w:val="24"/>
              </w:rPr>
              <w:t>Проучване</w:t>
            </w:r>
            <w:proofErr w:type="spellEnd"/>
            <w:r w:rsidRPr="000B30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3016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0B30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3016">
              <w:rPr>
                <w:rFonts w:ascii="Times New Roman" w:eastAsia="Times New Roman" w:hAnsi="Times New Roman" w:cs="Times New Roman"/>
                <w:sz w:val="24"/>
                <w:szCs w:val="24"/>
              </w:rPr>
              <w:t>пазари</w:t>
            </w:r>
            <w:proofErr w:type="spellEnd"/>
            <w:r w:rsidRPr="000B30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0B3016">
              <w:rPr>
                <w:rFonts w:ascii="Times New Roman" w:eastAsia="Times New Roman" w:hAnsi="Times New Roman" w:cs="Times New Roman"/>
                <w:sz w:val="24"/>
                <w:szCs w:val="24"/>
              </w:rPr>
              <w:t>изследване</w:t>
            </w:r>
            <w:proofErr w:type="spellEnd"/>
            <w:r w:rsidRPr="000B30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3016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0B30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3016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общественото</w:t>
            </w:r>
            <w:proofErr w:type="spellEnd"/>
            <w:r w:rsidRPr="000B30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3016">
              <w:rPr>
                <w:rFonts w:ascii="Times New Roman" w:eastAsia="Times New Roman" w:hAnsi="Times New Roman" w:cs="Times New Roman"/>
                <w:sz w:val="24"/>
                <w:szCs w:val="24"/>
              </w:rPr>
              <w:t>мнение</w:t>
            </w:r>
            <w:proofErr w:type="spellEnd"/>
          </w:p>
        </w:tc>
      </w:tr>
      <w:tr w:rsidR="00144092" w:rsidRPr="00594D5A" w:rsidTr="00186BBF">
        <w:tc>
          <w:tcPr>
            <w:tcW w:w="1092" w:type="dxa"/>
          </w:tcPr>
          <w:p w:rsidR="00144092" w:rsidRPr="000B3016" w:rsidRDefault="00144092" w:rsidP="00186BBF">
            <w:pPr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016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8514" w:type="dxa"/>
          </w:tcPr>
          <w:p w:rsidR="00144092" w:rsidRPr="000B3016" w:rsidRDefault="00144092" w:rsidP="00186BBF">
            <w:pPr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B3016">
              <w:rPr>
                <w:rFonts w:ascii="Times New Roman" w:eastAsia="Times New Roman" w:hAnsi="Times New Roman" w:cs="Times New Roman"/>
                <w:sz w:val="24"/>
                <w:szCs w:val="24"/>
              </w:rPr>
              <w:t>Туристическа</w:t>
            </w:r>
            <w:proofErr w:type="spellEnd"/>
            <w:r w:rsidRPr="000B30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3016">
              <w:rPr>
                <w:rFonts w:ascii="Times New Roman" w:eastAsia="Times New Roman" w:hAnsi="Times New Roman" w:cs="Times New Roman"/>
                <w:sz w:val="24"/>
                <w:szCs w:val="24"/>
              </w:rPr>
              <w:t>агентска</w:t>
            </w:r>
            <w:proofErr w:type="spellEnd"/>
            <w:r w:rsidRPr="000B30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0B3016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операторска</w:t>
            </w:r>
            <w:proofErr w:type="spellEnd"/>
            <w:r w:rsidRPr="000B30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3016">
              <w:rPr>
                <w:rFonts w:ascii="Times New Roman" w:eastAsia="Times New Roman" w:hAnsi="Times New Roman" w:cs="Times New Roman"/>
                <w:sz w:val="24"/>
                <w:szCs w:val="24"/>
              </w:rPr>
              <w:t>дейност</w:t>
            </w:r>
            <w:proofErr w:type="spellEnd"/>
            <w:r w:rsidRPr="000B30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0B3016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</w:t>
            </w:r>
            <w:proofErr w:type="spellEnd"/>
            <w:r w:rsidRPr="000B30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3016">
              <w:rPr>
                <w:rFonts w:ascii="Times New Roman" w:eastAsia="Times New Roman" w:hAnsi="Times New Roman" w:cs="Times New Roman"/>
                <w:sz w:val="24"/>
                <w:szCs w:val="24"/>
              </w:rPr>
              <w:t>дейности</w:t>
            </w:r>
            <w:proofErr w:type="spellEnd"/>
            <w:r w:rsidRPr="000B30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3016">
              <w:rPr>
                <w:rFonts w:ascii="Times New Roman" w:eastAsia="Times New Roman" w:hAnsi="Times New Roman" w:cs="Times New Roman"/>
                <w:sz w:val="24"/>
                <w:szCs w:val="24"/>
              </w:rPr>
              <w:t>свързани</w:t>
            </w:r>
            <w:proofErr w:type="spellEnd"/>
            <w:r w:rsidRPr="000B30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0B3016">
              <w:rPr>
                <w:rFonts w:ascii="Times New Roman" w:eastAsia="Times New Roman" w:hAnsi="Times New Roman" w:cs="Times New Roman"/>
                <w:sz w:val="24"/>
                <w:szCs w:val="24"/>
              </w:rPr>
              <w:t>пътувания</w:t>
            </w:r>
            <w:proofErr w:type="spellEnd"/>
            <w:r w:rsidRPr="000B30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0B3016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резервации</w:t>
            </w:r>
            <w:proofErr w:type="spellEnd"/>
          </w:p>
        </w:tc>
      </w:tr>
      <w:tr w:rsidR="00144092" w:rsidRPr="00594D5A" w:rsidTr="00186BBF">
        <w:tc>
          <w:tcPr>
            <w:tcW w:w="1092" w:type="dxa"/>
          </w:tcPr>
          <w:p w:rsidR="00144092" w:rsidRPr="000B3016" w:rsidRDefault="00144092" w:rsidP="00186BBF">
            <w:pPr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016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14" w:type="dxa"/>
          </w:tcPr>
          <w:p w:rsidR="00144092" w:rsidRPr="000B3016" w:rsidRDefault="00144092" w:rsidP="00186BBF">
            <w:pPr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B3016">
              <w:rPr>
                <w:rFonts w:ascii="Times New Roman" w:eastAsia="Times New Roman" w:hAnsi="Times New Roman" w:cs="Times New Roman"/>
                <w:sz w:val="24"/>
                <w:szCs w:val="24"/>
              </w:rPr>
              <w:t>Артистична</w:t>
            </w:r>
            <w:proofErr w:type="spellEnd"/>
            <w:r w:rsidRPr="000B30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0B3016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</w:t>
            </w:r>
            <w:proofErr w:type="spellEnd"/>
            <w:r w:rsidRPr="000B30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3016">
              <w:rPr>
                <w:rFonts w:ascii="Times New Roman" w:eastAsia="Times New Roman" w:hAnsi="Times New Roman" w:cs="Times New Roman"/>
                <w:sz w:val="24"/>
                <w:szCs w:val="24"/>
              </w:rPr>
              <w:t>дейност</w:t>
            </w:r>
            <w:proofErr w:type="spellEnd"/>
          </w:p>
        </w:tc>
      </w:tr>
      <w:tr w:rsidR="00144092" w:rsidRPr="00594D5A" w:rsidTr="00186BBF">
        <w:tc>
          <w:tcPr>
            <w:tcW w:w="1092" w:type="dxa"/>
          </w:tcPr>
          <w:p w:rsidR="00144092" w:rsidRPr="000B3016" w:rsidRDefault="00144092" w:rsidP="00186BBF">
            <w:pPr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016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8514" w:type="dxa"/>
          </w:tcPr>
          <w:p w:rsidR="00144092" w:rsidRPr="000B3016" w:rsidRDefault="00144092" w:rsidP="00186BBF">
            <w:pPr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B3016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</w:t>
            </w:r>
            <w:proofErr w:type="spellEnd"/>
            <w:r w:rsidRPr="000B30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3016">
              <w:rPr>
                <w:rFonts w:ascii="Times New Roman" w:eastAsia="Times New Roman" w:hAnsi="Times New Roman" w:cs="Times New Roman"/>
                <w:sz w:val="24"/>
                <w:szCs w:val="24"/>
              </w:rPr>
              <w:t>дейности</w:t>
            </w:r>
            <w:proofErr w:type="spellEnd"/>
            <w:r w:rsidRPr="000B30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0B3016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областта</w:t>
            </w:r>
            <w:proofErr w:type="spellEnd"/>
            <w:r w:rsidRPr="000B30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3016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0B30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3016">
              <w:rPr>
                <w:rFonts w:ascii="Times New Roman" w:eastAsia="Times New Roman" w:hAnsi="Times New Roman" w:cs="Times New Roman"/>
                <w:sz w:val="24"/>
                <w:szCs w:val="24"/>
              </w:rPr>
              <w:t>културата</w:t>
            </w:r>
            <w:proofErr w:type="spellEnd"/>
          </w:p>
        </w:tc>
      </w:tr>
      <w:tr w:rsidR="00144092" w:rsidRPr="00594D5A" w:rsidTr="00186BBF">
        <w:tc>
          <w:tcPr>
            <w:tcW w:w="1092" w:type="dxa"/>
          </w:tcPr>
          <w:p w:rsidR="00144092" w:rsidRPr="000B3016" w:rsidRDefault="00144092" w:rsidP="00186BBF">
            <w:pPr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016"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8514" w:type="dxa"/>
          </w:tcPr>
          <w:p w:rsidR="00144092" w:rsidRPr="000B3016" w:rsidRDefault="00144092" w:rsidP="00186BBF">
            <w:pPr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B3016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Спортни</w:t>
            </w:r>
            <w:proofErr w:type="spellEnd"/>
            <w:r w:rsidRPr="000B30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0B3016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</w:t>
            </w:r>
            <w:proofErr w:type="spellEnd"/>
            <w:r w:rsidRPr="000B30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3016">
              <w:rPr>
                <w:rFonts w:ascii="Times New Roman" w:eastAsia="Times New Roman" w:hAnsi="Times New Roman" w:cs="Times New Roman"/>
                <w:sz w:val="24"/>
                <w:szCs w:val="24"/>
              </w:rPr>
              <w:t>дейности</w:t>
            </w:r>
            <w:proofErr w:type="spellEnd"/>
            <w:r w:rsidRPr="000B30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B3016">
              <w:rPr>
                <w:rFonts w:ascii="Times New Roman" w:eastAsia="Times New Roman" w:hAnsi="Times New Roman" w:cs="Times New Roman"/>
                <w:sz w:val="24"/>
                <w:szCs w:val="24"/>
              </w:rPr>
              <w:t>свързани</w:t>
            </w:r>
            <w:proofErr w:type="spellEnd"/>
            <w:r w:rsidRPr="000B30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0B3016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развлечения</w:t>
            </w:r>
            <w:proofErr w:type="spellEnd"/>
            <w:r w:rsidRPr="000B30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0B3016">
              <w:rPr>
                <w:rFonts w:ascii="Times New Roman" w:eastAsia="Times New Roman" w:hAnsi="Times New Roman" w:cs="Times New Roman"/>
                <w:sz w:val="24"/>
                <w:szCs w:val="24"/>
              </w:rPr>
              <w:t>отдих</w:t>
            </w:r>
            <w:proofErr w:type="spellEnd"/>
          </w:p>
        </w:tc>
      </w:tr>
      <w:tr w:rsidR="00144092" w:rsidRPr="00594D5A" w:rsidTr="00186BBF">
        <w:tc>
          <w:tcPr>
            <w:tcW w:w="1092" w:type="dxa"/>
          </w:tcPr>
          <w:p w:rsidR="00144092" w:rsidRPr="000B3016" w:rsidRDefault="00144092" w:rsidP="00186BBF">
            <w:pPr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016">
              <w:rPr>
                <w:rFonts w:ascii="Times New Roman" w:eastAsia="Times New Roman" w:hAnsi="Times New Roman" w:cs="Times New Roman"/>
                <w:sz w:val="24"/>
                <w:szCs w:val="24"/>
              </w:rPr>
              <w:t>96.04</w:t>
            </w:r>
          </w:p>
        </w:tc>
        <w:tc>
          <w:tcPr>
            <w:tcW w:w="8514" w:type="dxa"/>
          </w:tcPr>
          <w:p w:rsidR="00144092" w:rsidRPr="000B3016" w:rsidRDefault="00144092" w:rsidP="00186BBF">
            <w:pPr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B3016">
              <w:rPr>
                <w:rFonts w:ascii="Times New Roman" w:eastAsia="Times New Roman" w:hAnsi="Times New Roman" w:cs="Times New Roman"/>
                <w:sz w:val="24"/>
                <w:szCs w:val="24"/>
              </w:rPr>
              <w:t>Поддържане</w:t>
            </w:r>
            <w:proofErr w:type="spellEnd"/>
            <w:r w:rsidRPr="000B30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3016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0B30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3016">
              <w:rPr>
                <w:rFonts w:ascii="Times New Roman" w:eastAsia="Times New Roman" w:hAnsi="Times New Roman" w:cs="Times New Roman"/>
                <w:sz w:val="24"/>
                <w:szCs w:val="24"/>
              </w:rPr>
              <w:t>добро</w:t>
            </w:r>
            <w:proofErr w:type="spellEnd"/>
            <w:r w:rsidRPr="000B30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3016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физическо</w:t>
            </w:r>
            <w:proofErr w:type="spellEnd"/>
            <w:r w:rsidRPr="000B30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3016">
              <w:rPr>
                <w:rFonts w:ascii="Times New Roman" w:eastAsia="Times New Roman" w:hAnsi="Times New Roman" w:cs="Times New Roman"/>
                <w:sz w:val="24"/>
                <w:szCs w:val="24"/>
              </w:rPr>
              <w:t>състояние</w:t>
            </w:r>
            <w:proofErr w:type="spellEnd"/>
          </w:p>
        </w:tc>
      </w:tr>
    </w:tbl>
    <w:p w:rsidR="00144092" w:rsidRPr="00495A0E" w:rsidRDefault="00144092" w:rsidP="00144092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495A0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144092" w:rsidRDefault="00144092" w:rsidP="00144092">
      <w:pPr>
        <w:spacing w:after="0" w:line="240" w:lineRule="auto"/>
        <w:ind w:firstLine="1134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4092" w:rsidRPr="00594D5A" w:rsidRDefault="00144092" w:rsidP="00144092">
      <w:pPr>
        <w:spacing w:after="0" w:line="240" w:lineRule="auto"/>
        <w:ind w:firstLine="113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4D5A">
        <w:rPr>
          <w:rFonts w:ascii="Times New Roman" w:eastAsia="Times New Roman" w:hAnsi="Times New Roman" w:cs="Times New Roman"/>
          <w:b/>
          <w:sz w:val="24"/>
          <w:szCs w:val="24"/>
        </w:rPr>
        <w:t xml:space="preserve"> МИНИСТЪР-ПРЕДСЕДАТЕЛ:</w:t>
      </w:r>
    </w:p>
    <w:p w:rsidR="00144092" w:rsidRPr="00594D5A" w:rsidRDefault="00144092" w:rsidP="00144092">
      <w:pPr>
        <w:spacing w:after="0" w:line="240" w:lineRule="auto"/>
        <w:ind w:left="43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4D5A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БОЙКО БОРИСОВ</w:t>
      </w:r>
    </w:p>
    <w:p w:rsidR="00144092" w:rsidRPr="00495A0E" w:rsidRDefault="00144092" w:rsidP="001440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4092" w:rsidRPr="00594D5A" w:rsidRDefault="00144092" w:rsidP="00144092">
      <w:pPr>
        <w:keepNext/>
        <w:spacing w:after="0" w:line="240" w:lineRule="auto"/>
        <w:ind w:firstLine="1134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4D5A">
        <w:rPr>
          <w:rFonts w:ascii="Times New Roman" w:eastAsia="Times New Roman" w:hAnsi="Times New Roman" w:cs="Times New Roman"/>
          <w:b/>
          <w:sz w:val="24"/>
          <w:szCs w:val="24"/>
        </w:rPr>
        <w:t>ГЛАВЕН СЕКРЕТАР НА</w:t>
      </w:r>
    </w:p>
    <w:p w:rsidR="00144092" w:rsidRPr="00594D5A" w:rsidRDefault="00144092" w:rsidP="00144092">
      <w:pPr>
        <w:spacing w:after="0" w:line="240" w:lineRule="auto"/>
        <w:ind w:firstLine="113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4D5A">
        <w:rPr>
          <w:rFonts w:ascii="Times New Roman" w:eastAsia="Times New Roman" w:hAnsi="Times New Roman" w:cs="Times New Roman"/>
          <w:b/>
          <w:sz w:val="24"/>
          <w:szCs w:val="24"/>
        </w:rPr>
        <w:t>МИНИСТЕРСКИЯ СЪВЕТ:</w:t>
      </w:r>
    </w:p>
    <w:p w:rsidR="00144092" w:rsidRDefault="00144092" w:rsidP="00144092">
      <w:pPr>
        <w:spacing w:after="0" w:line="240" w:lineRule="auto"/>
        <w:ind w:firstLine="113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4D5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94D5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94D5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94D5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94D5A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ВЕСЕЛИН ДАКОВ</w:t>
      </w:r>
    </w:p>
    <w:p w:rsidR="00144092" w:rsidRPr="00594D5A" w:rsidRDefault="00144092" w:rsidP="00144092">
      <w:pPr>
        <w:spacing w:after="0" w:line="240" w:lineRule="auto"/>
        <w:ind w:firstLine="1134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4092" w:rsidRPr="00594D5A" w:rsidRDefault="00144092" w:rsidP="00144092">
      <w:pPr>
        <w:pBdr>
          <w:top w:val="single" w:sz="4" w:space="1" w:color="auto"/>
        </w:pBdr>
        <w:spacing w:after="0" w:line="240" w:lineRule="auto"/>
        <w:ind w:firstLine="1134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4092" w:rsidRPr="00594D5A" w:rsidRDefault="00144092" w:rsidP="0014409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4D5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       ГЛАВЕН СЕКРЕТАР НА МТСП:</w:t>
      </w:r>
    </w:p>
    <w:p w:rsidR="00144092" w:rsidRPr="00594D5A" w:rsidRDefault="00144092" w:rsidP="001440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4D5A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</w:t>
      </w:r>
      <w:r w:rsidRPr="00594D5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94D5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94D5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94D5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94D5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94D5A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МИЛЕНА ПЕТРОВА</w:t>
      </w:r>
    </w:p>
    <w:p w:rsidR="00144092" w:rsidRPr="00594D5A" w:rsidRDefault="00144092" w:rsidP="001440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4092" w:rsidRPr="00594D5A" w:rsidRDefault="00144092" w:rsidP="00144092">
      <w:pPr>
        <w:spacing w:after="0" w:line="240" w:lineRule="auto"/>
        <w:ind w:left="696" w:firstLine="2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4D5A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ДИРЕКТОР НА ДИРЕКЦИЯ ПООП:</w:t>
      </w:r>
    </w:p>
    <w:p w:rsidR="00144092" w:rsidRPr="00594D5A" w:rsidRDefault="00144092" w:rsidP="00144092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4D5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94D5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94D5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94D5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94D5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94D5A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   МОМЧИЛ МАСЛАРОВ</w:t>
      </w:r>
    </w:p>
    <w:p w:rsidR="00020472" w:rsidRDefault="00020472">
      <w:bookmarkStart w:id="0" w:name="_GoBack"/>
      <w:bookmarkEnd w:id="0"/>
    </w:p>
    <w:sectPr w:rsidR="00020472" w:rsidSect="00495A0E">
      <w:pgSz w:w="11906" w:h="16838"/>
      <w:pgMar w:top="851" w:right="1133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1E55" w:rsidRDefault="00EC1E55" w:rsidP="00144092">
      <w:pPr>
        <w:spacing w:after="0" w:line="240" w:lineRule="auto"/>
      </w:pPr>
      <w:r>
        <w:separator/>
      </w:r>
    </w:p>
  </w:endnote>
  <w:endnote w:type="continuationSeparator" w:id="0">
    <w:p w:rsidR="00EC1E55" w:rsidRDefault="00EC1E55" w:rsidP="001440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1E55" w:rsidRDefault="00EC1E55" w:rsidP="00144092">
      <w:pPr>
        <w:spacing w:after="0" w:line="240" w:lineRule="auto"/>
      </w:pPr>
      <w:r>
        <w:separator/>
      </w:r>
    </w:p>
  </w:footnote>
  <w:footnote w:type="continuationSeparator" w:id="0">
    <w:p w:rsidR="00EC1E55" w:rsidRDefault="00EC1E55" w:rsidP="00144092">
      <w:pPr>
        <w:spacing w:after="0" w:line="240" w:lineRule="auto"/>
      </w:pPr>
      <w:r>
        <w:continuationSeparator/>
      </w:r>
    </w:p>
  </w:footnote>
  <w:footnote w:id="1">
    <w:p w:rsidR="00144092" w:rsidRPr="00B93C3A" w:rsidRDefault="00144092" w:rsidP="00144092">
      <w:pPr>
        <w:pStyle w:val="FootnoteText"/>
        <w:rPr>
          <w:rFonts w:ascii="Times New Roman" w:hAnsi="Times New Roman" w:cs="Times New Roman"/>
          <w:lang w:val="bg-BG"/>
        </w:rPr>
      </w:pPr>
      <w:r w:rsidRPr="00B93C3A">
        <w:rPr>
          <w:rStyle w:val="FootnoteReference"/>
          <w:rFonts w:ascii="Times New Roman" w:hAnsi="Times New Roman" w:cs="Times New Roman"/>
        </w:rPr>
        <w:sym w:font="Symbol" w:char="F02A"/>
      </w:r>
      <w:r w:rsidRPr="00B93C3A">
        <w:rPr>
          <w:rFonts w:ascii="Times New Roman" w:hAnsi="Times New Roman" w:cs="Times New Roman"/>
        </w:rPr>
        <w:t xml:space="preserve"> </w:t>
      </w:r>
      <w:r w:rsidRPr="00B93C3A">
        <w:rPr>
          <w:rFonts w:ascii="Times New Roman" w:hAnsi="Times New Roman" w:cs="Times New Roman"/>
          <w:lang w:val="bg-BG"/>
        </w:rPr>
        <w:t>С работно място в търговски обект на територията на търговски център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AF3AAA"/>
    <w:multiLevelType w:val="hybridMultilevel"/>
    <w:tmpl w:val="ADB6BAAE"/>
    <w:lvl w:ilvl="0" w:tplc="DC26547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092"/>
    <w:rsid w:val="00020472"/>
    <w:rsid w:val="00144092"/>
    <w:rsid w:val="00EC1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02FCFF-D647-467B-AF99-FD4B96DB2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409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144092"/>
    <w:pPr>
      <w:spacing w:after="0" w:line="240" w:lineRule="auto"/>
    </w:pPr>
    <w:rPr>
      <w:rFonts w:eastAsiaTheme="minorEastAsia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44092"/>
    <w:rPr>
      <w:rFonts w:eastAsiaTheme="minorEastAsia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44092"/>
    <w:rPr>
      <w:vertAlign w:val="superscript"/>
    </w:rPr>
  </w:style>
  <w:style w:type="table" w:styleId="TableGrid">
    <w:name w:val="Table Grid"/>
    <w:basedOn w:val="TableNormal"/>
    <w:uiPriority w:val="39"/>
    <w:rsid w:val="00144092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1527</Words>
  <Characters>8709</Characters>
  <Application>Microsoft Office Word</Application>
  <DocSecurity>0</DocSecurity>
  <Lines>72</Lines>
  <Paragraphs>20</Paragraphs>
  <ScaleCrop>false</ScaleCrop>
  <Company/>
  <LinksUpToDate>false</LinksUpToDate>
  <CharactersWithSpaces>10216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baba</dc:creator>
  <cp:keywords/>
  <dc:description/>
  <cp:lastModifiedBy>baba</cp:lastModifiedBy>
  <cp:revision>1</cp:revision>
  <dcterms:created xsi:type="dcterms:W3CDTF">2020-03-26T13:14:00Z</dcterms:created>
  <dcterms:modified xsi:type="dcterms:W3CDTF">2020-03-26T13:15:00Z</dcterms:modified>
</cp:coreProperties>
</file>